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菜园镇“青山白化”坟墓专项整治工作领导小组及工作职责</w:t>
      </w:r>
    </w:p>
    <w:p>
      <w:pPr>
        <w:pStyle w:val="2"/>
        <w:spacing w:before="4"/>
        <w:rPr>
          <w:rFonts w:hint="eastAsia" w:ascii="Times New Roman"/>
          <w:b/>
          <w:sz w:val="36"/>
          <w:szCs w:val="36"/>
          <w:lang w:eastAsia="zh-CN"/>
        </w:rPr>
      </w:pP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仿宋"/>
          <w:b w:val="0"/>
          <w:bCs w:val="0"/>
          <w:kern w:val="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lang w:eastAsia="zh-CN"/>
        </w:rPr>
        <w:t>领导小组成员名单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组  长：朱云飞、刘白羽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副组长：颜芳定、庄志海、郑沪光、王丽丽、王家衡、颜玉婷、陈  军、毛军海、李文伟、陈剑波、邬善波、夏</w:t>
      </w:r>
      <w:r>
        <w:rPr>
          <w:rFonts w:hint="eastAsia" w:ascii="仿宋" w:hAnsi="仿宋" w:eastAsia="仿宋" w:cs="Times New Roman"/>
          <w:kern w:val="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kern w:val="2"/>
          <w:lang w:eastAsia="zh-CN"/>
        </w:rPr>
        <w:t>伟、戴</w:t>
      </w:r>
      <w:r>
        <w:rPr>
          <w:rFonts w:hint="eastAsia" w:ascii="仿宋" w:hAnsi="仿宋" w:eastAsia="仿宋" w:cs="Times New Roman"/>
          <w:kern w:val="2"/>
          <w:lang w:val="en-US" w:eastAsia="zh-CN"/>
        </w:rPr>
        <w:t xml:space="preserve"> 斌、郑宁宁</w:t>
      </w:r>
      <w:r>
        <w:rPr>
          <w:rFonts w:hint="eastAsia" w:ascii="仿宋" w:hAnsi="仿宋" w:eastAsia="仿宋" w:cs="Times New Roman"/>
          <w:kern w:val="2"/>
          <w:lang w:eastAsia="zh-CN"/>
        </w:rPr>
        <w:t>、孙少军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成  员：孙丹妮、王  艳、车松英、姜军岳、翁光裕、王四海、顾朝辰、贺  光、吴国方、傅燕峰、毛婷婷、韩  玲、叶雷红、石维佳、高军波、王  军、毛清清、刘则宇、奚力晶、夏  君、董  磊、俞  宙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主要职责：负责全镇“青山白化”坟墓专项整治工作整体协调，研究制定专项整治方案和工作计划，牵头落实各项工作任务，安排整体坟墓拆迁工作，专项资金保障，破解坟墓拆迁过程中各类矛盾和问题。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领导小组下设专项行动办公室，办公室设在坟墓专项整治办，由颜芳定兼任办公室主任，李文伟兼任办公室副主任，专项行动办公室成员为郑国定、毛伟国、高  扬、李秀红、县民政局高文龙组成。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主要职责：负责全镇“青山白化”坟墓专项整治日常工作，坟墓拆迁公告发布、档案整理、现场勘测、专项资金拨付、坟墓拆迁监管、坟墓拆迁安置及调度骨骸火化安排等衔接工作，保障坟墓拆迁工作顺理推进。</w:t>
      </w:r>
    </w:p>
    <w:p>
      <w:pPr>
        <w:pStyle w:val="2"/>
        <w:spacing w:before="4" w:line="580" w:lineRule="exact"/>
        <w:ind w:firstLine="627" w:firstLineChars="196"/>
        <w:rPr>
          <w:rFonts w:hint="eastAsia" w:ascii="仿宋" w:hAnsi="仿宋" w:eastAsia="仿宋" w:cs="Times New Roman"/>
          <w:kern w:val="2"/>
          <w:lang w:eastAsia="zh-CN"/>
        </w:rPr>
      </w:pPr>
      <w:r>
        <w:rPr>
          <w:rFonts w:hint="eastAsia" w:ascii="仿宋" w:hAnsi="仿宋" w:eastAsia="仿宋" w:cs="Times New Roman"/>
          <w:kern w:val="2"/>
          <w:lang w:eastAsia="zh-CN"/>
        </w:rPr>
        <w:t>各社区村主要职责：负责各社区村区域范围内坟墓专项整治工作，成立工作专班，明确责任领导及工作人员，排查摸清“青山白化”范围内坟墓底数（包括墓址、墓主监护人、联系电话、墓穴数量等），建立坟墓拆除前后对比照片，坟墓拆迁政策宣传、协调沟通、签约拆迁等工作，及时报送相关资料，畅通坟墓拆迁信息渠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DUyYWM2YjNhNzE0OWFkOTQ1NDM2MWQyMmE5NmYifQ=="/>
  </w:docVars>
  <w:rsids>
    <w:rsidRoot w:val="00000000"/>
    <w:rsid w:val="348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2023-08-21T07:10:44Z</dcterms:created>
  <dc:creator>Administrator</dc:creator>
  <cp:lastModifiedBy>淡灯</cp:lastModifiedBy>
  <dcterms:modified xsi:type="dcterms:W3CDTF">2023-08-21T07:10:46Z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EAB42CA710934C7AAA16727DE6715A97_12</vt:lpwstr>
  </property>
</Properties>
</file>