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98" w:rsidRPr="002D4B5E" w:rsidRDefault="00F13C00">
      <w:pPr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2D4B5E">
        <w:rPr>
          <w:rFonts w:ascii="方正小标宋简体" w:eastAsia="方正小标宋简体" w:hAnsi="黑体" w:cs="黑体" w:hint="eastAsia"/>
          <w:sz w:val="44"/>
          <w:szCs w:val="44"/>
        </w:rPr>
        <w:t>编</w:t>
      </w:r>
      <w:r w:rsidR="002D4B5E" w:rsidRPr="002D4B5E">
        <w:rPr>
          <w:rFonts w:ascii="方正小标宋简体" w:eastAsia="方正小标宋简体" w:hAnsi="黑体" w:cs="黑体" w:hint="eastAsia"/>
          <w:sz w:val="44"/>
          <w:szCs w:val="44"/>
        </w:rPr>
        <w:t xml:space="preserve"> </w:t>
      </w:r>
      <w:r w:rsidRPr="002D4B5E">
        <w:rPr>
          <w:rFonts w:ascii="方正小标宋简体" w:eastAsia="方正小标宋简体" w:hAnsi="黑体" w:cs="黑体" w:hint="eastAsia"/>
          <w:sz w:val="44"/>
          <w:szCs w:val="44"/>
        </w:rPr>
        <w:t>制</w:t>
      </w:r>
      <w:r w:rsidR="002D4B5E" w:rsidRPr="002D4B5E">
        <w:rPr>
          <w:rFonts w:ascii="方正小标宋简体" w:eastAsia="方正小标宋简体" w:hAnsi="黑体" w:cs="黑体" w:hint="eastAsia"/>
          <w:sz w:val="44"/>
          <w:szCs w:val="44"/>
        </w:rPr>
        <w:t xml:space="preserve"> </w:t>
      </w:r>
      <w:bookmarkStart w:id="0" w:name="_GoBack"/>
      <w:bookmarkEnd w:id="0"/>
      <w:r w:rsidRPr="002D4B5E">
        <w:rPr>
          <w:rFonts w:ascii="方正小标宋简体" w:eastAsia="方正小标宋简体" w:hAnsi="黑体" w:cs="黑体" w:hint="eastAsia"/>
          <w:sz w:val="44"/>
          <w:szCs w:val="44"/>
        </w:rPr>
        <w:t>说</w:t>
      </w:r>
      <w:r w:rsidR="002D4B5E" w:rsidRPr="002D4B5E">
        <w:rPr>
          <w:rFonts w:ascii="方正小标宋简体" w:eastAsia="方正小标宋简体" w:hAnsi="黑体" w:cs="黑体" w:hint="eastAsia"/>
          <w:sz w:val="44"/>
          <w:szCs w:val="44"/>
        </w:rPr>
        <w:t xml:space="preserve"> </w:t>
      </w:r>
      <w:r w:rsidRPr="002D4B5E">
        <w:rPr>
          <w:rFonts w:ascii="方正小标宋简体" w:eastAsia="方正小标宋简体" w:hAnsi="黑体" w:cs="黑体" w:hint="eastAsia"/>
          <w:sz w:val="44"/>
          <w:szCs w:val="44"/>
        </w:rPr>
        <w:t>明</w:t>
      </w:r>
    </w:p>
    <w:p w:rsidR="00442398" w:rsidRPr="002D4B5E" w:rsidRDefault="00F13C00" w:rsidP="002D4B5E">
      <w:pPr>
        <w:spacing w:line="600" w:lineRule="exact"/>
        <w:ind w:firstLineChars="200" w:firstLine="640"/>
        <w:rPr>
          <w:rFonts w:ascii="Times New Roman" w:hAnsi="Times New Roman"/>
        </w:rPr>
      </w:pPr>
      <w:r w:rsidRPr="002D4B5E">
        <w:rPr>
          <w:rFonts w:ascii="Times New Roman" w:hAnsi="Times New Roman"/>
        </w:rPr>
        <w:t>数字经济是指以数据资源为关键生产要素，以现代信息网络为主要载体，以信息通信技术融合应用、全要素数字化转型为重要推动力，促进效率提升和经济结构优化的新经济形态，正成为转型升级的重要驱动力，也是新一轮产业竞争的制高点。</w:t>
      </w:r>
      <w:r w:rsidRPr="002D4B5E">
        <w:rPr>
          <w:rFonts w:ascii="Times New Roman" w:hAnsi="Times New Roman"/>
        </w:rPr>
        <w:t>“</w:t>
      </w:r>
      <w:r w:rsidRPr="002D4B5E">
        <w:rPr>
          <w:rFonts w:ascii="Times New Roman" w:hAnsi="Times New Roman"/>
        </w:rPr>
        <w:t>十四五（</w:t>
      </w:r>
      <w:r w:rsidRPr="002D4B5E">
        <w:rPr>
          <w:rFonts w:ascii="Times New Roman" w:hAnsi="Times New Roman"/>
        </w:rPr>
        <w:t>2021—2025</w:t>
      </w:r>
      <w:r w:rsidRPr="002D4B5E">
        <w:rPr>
          <w:rFonts w:ascii="Times New Roman" w:hAnsi="Times New Roman"/>
        </w:rPr>
        <w:t>年）</w:t>
      </w:r>
      <w:r w:rsidRPr="002D4B5E">
        <w:rPr>
          <w:rFonts w:ascii="Times New Roman" w:hAnsi="Times New Roman"/>
        </w:rPr>
        <w:t>”</w:t>
      </w:r>
      <w:r w:rsidRPr="002D4B5E">
        <w:rPr>
          <w:rFonts w:ascii="Times New Roman" w:hAnsi="Times New Roman"/>
        </w:rPr>
        <w:t>是</w:t>
      </w:r>
      <w:r w:rsidRPr="002D4B5E">
        <w:rPr>
          <w:rFonts w:ascii="Times New Roman" w:hAnsi="Times New Roman"/>
        </w:rPr>
        <w:t>“</w:t>
      </w:r>
      <w:r w:rsidRPr="002D4B5E">
        <w:rPr>
          <w:rFonts w:ascii="Times New Roman" w:hAnsi="Times New Roman"/>
        </w:rPr>
        <w:t>两个一百年</w:t>
      </w:r>
      <w:r w:rsidRPr="002D4B5E">
        <w:rPr>
          <w:rFonts w:ascii="Times New Roman" w:hAnsi="Times New Roman"/>
        </w:rPr>
        <w:t>”</w:t>
      </w:r>
      <w:r w:rsidRPr="002D4B5E">
        <w:rPr>
          <w:rFonts w:ascii="Times New Roman" w:hAnsi="Times New Roman"/>
        </w:rPr>
        <w:t>奋斗目标的历史交汇期，是数字经济发展的关键期，也是</w:t>
      </w:r>
      <w:r w:rsidRPr="002D4B5E">
        <w:rPr>
          <w:rFonts w:ascii="Times New Roman" w:hAnsi="Times New Roman"/>
        </w:rPr>
        <w:t>嵊泗县</w:t>
      </w:r>
      <w:r w:rsidRPr="002D4B5E">
        <w:rPr>
          <w:rFonts w:ascii="Times New Roman" w:hAnsi="Times New Roman"/>
        </w:rPr>
        <w:t>扬帆起航的机遇期。发展数字经济，把握全球新一轮科技革命和产业变革机遇，深入推进全县数字经济发展建设，是</w:t>
      </w:r>
      <w:r w:rsidRPr="002D4B5E">
        <w:rPr>
          <w:rFonts w:ascii="Times New Roman" w:hAnsi="Times New Roman"/>
        </w:rPr>
        <w:t>嵊泗县</w:t>
      </w:r>
      <w:r w:rsidRPr="002D4B5E">
        <w:rPr>
          <w:rFonts w:ascii="Times New Roman" w:hAnsi="Times New Roman"/>
        </w:rPr>
        <w:t>“</w:t>
      </w:r>
      <w:r w:rsidRPr="002D4B5E">
        <w:rPr>
          <w:rFonts w:ascii="Times New Roman" w:hAnsi="Times New Roman"/>
        </w:rPr>
        <w:t>十四五</w:t>
      </w:r>
      <w:r w:rsidRPr="002D4B5E">
        <w:rPr>
          <w:rFonts w:ascii="Times New Roman" w:hAnsi="Times New Roman"/>
        </w:rPr>
        <w:t>”</w:t>
      </w:r>
      <w:r w:rsidRPr="002D4B5E">
        <w:rPr>
          <w:rFonts w:ascii="Times New Roman" w:hAnsi="Times New Roman"/>
        </w:rPr>
        <w:t>时期的重要任务。</w:t>
      </w:r>
    </w:p>
    <w:p w:rsidR="00442398" w:rsidRPr="002D4B5E" w:rsidRDefault="00F13C00" w:rsidP="002D4B5E">
      <w:pPr>
        <w:spacing w:line="600" w:lineRule="exact"/>
        <w:ind w:firstLineChars="200" w:firstLine="640"/>
        <w:rPr>
          <w:rFonts w:ascii="Times New Roman" w:hAnsi="Times New Roman"/>
        </w:rPr>
      </w:pPr>
      <w:r w:rsidRPr="002D4B5E">
        <w:rPr>
          <w:rFonts w:ascii="Times New Roman" w:hAnsi="Times New Roman"/>
        </w:rPr>
        <w:t>为了贯彻落实中央和省市数字经济战略部署，根据《浙江省数字</w:t>
      </w:r>
      <w:r w:rsidRPr="002D4B5E">
        <w:rPr>
          <w:rFonts w:ascii="Times New Roman" w:hAnsi="Times New Roman"/>
        </w:rPr>
        <w:t>经济发展</w:t>
      </w:r>
      <w:r w:rsidRPr="002D4B5E">
        <w:rPr>
          <w:rFonts w:ascii="Times New Roman" w:hAnsi="Times New Roman"/>
        </w:rPr>
        <w:t>“</w:t>
      </w:r>
      <w:r w:rsidRPr="002D4B5E">
        <w:rPr>
          <w:rFonts w:ascii="Times New Roman" w:hAnsi="Times New Roman"/>
        </w:rPr>
        <w:t>十四五</w:t>
      </w:r>
      <w:r w:rsidRPr="002D4B5E">
        <w:rPr>
          <w:rFonts w:ascii="Times New Roman" w:hAnsi="Times New Roman"/>
        </w:rPr>
        <w:t>”</w:t>
      </w:r>
      <w:r w:rsidRPr="002D4B5E">
        <w:rPr>
          <w:rFonts w:ascii="Times New Roman" w:hAnsi="Times New Roman"/>
        </w:rPr>
        <w:t>规划》</w:t>
      </w:r>
      <w:r w:rsidRPr="002D4B5E">
        <w:rPr>
          <w:rFonts w:ascii="Times New Roman" w:hAnsi="Times New Roman"/>
        </w:rPr>
        <w:t>、</w:t>
      </w:r>
      <w:r w:rsidRPr="002D4B5E">
        <w:rPr>
          <w:rFonts w:ascii="Times New Roman" w:hAnsi="Times New Roman"/>
        </w:rPr>
        <w:t>《舟山市数字经济发展</w:t>
      </w:r>
      <w:r w:rsidRPr="002D4B5E">
        <w:rPr>
          <w:rFonts w:ascii="Times New Roman" w:hAnsi="Times New Roman"/>
        </w:rPr>
        <w:t>“</w:t>
      </w:r>
      <w:r w:rsidRPr="002D4B5E">
        <w:rPr>
          <w:rFonts w:ascii="Times New Roman" w:hAnsi="Times New Roman"/>
        </w:rPr>
        <w:t>十四五</w:t>
      </w:r>
      <w:r w:rsidRPr="002D4B5E">
        <w:rPr>
          <w:rFonts w:ascii="Times New Roman" w:hAnsi="Times New Roman"/>
        </w:rPr>
        <w:t>”</w:t>
      </w:r>
      <w:r w:rsidRPr="002D4B5E">
        <w:rPr>
          <w:rFonts w:ascii="Times New Roman" w:hAnsi="Times New Roman"/>
        </w:rPr>
        <w:t>规划》</w:t>
      </w:r>
      <w:r w:rsidRPr="002D4B5E">
        <w:rPr>
          <w:rFonts w:ascii="Times New Roman" w:hAnsi="Times New Roman"/>
        </w:rPr>
        <w:t>、《嵊泗县国民经济和社会发展第十四个五年规划和二</w:t>
      </w:r>
      <w:r w:rsidRPr="002D4B5E">
        <w:rPr>
          <w:rFonts w:ascii="Times New Roman" w:hAnsi="Times New Roman"/>
        </w:rPr>
        <w:t>O</w:t>
      </w:r>
      <w:r w:rsidRPr="002D4B5E">
        <w:rPr>
          <w:rFonts w:ascii="Times New Roman" w:hAnsi="Times New Roman"/>
        </w:rPr>
        <w:t>三五年远景目标纲要》</w:t>
      </w:r>
      <w:r w:rsidRPr="002D4B5E">
        <w:rPr>
          <w:rFonts w:ascii="Times New Roman" w:hAnsi="Times New Roman"/>
        </w:rPr>
        <w:t>等相关文件</w:t>
      </w:r>
      <w:r w:rsidRPr="002D4B5E">
        <w:rPr>
          <w:rFonts w:ascii="Times New Roman" w:hAnsi="Times New Roman"/>
        </w:rPr>
        <w:t>,</w:t>
      </w:r>
      <w:r w:rsidRPr="002D4B5E">
        <w:rPr>
          <w:rFonts w:ascii="Times New Roman" w:hAnsi="Times New Roman"/>
        </w:rPr>
        <w:t>特制定《</w:t>
      </w:r>
      <w:r w:rsidRPr="002D4B5E">
        <w:rPr>
          <w:rFonts w:ascii="Times New Roman" w:hAnsi="Times New Roman"/>
        </w:rPr>
        <w:t>嵊泗县</w:t>
      </w:r>
      <w:r w:rsidRPr="002D4B5E">
        <w:rPr>
          <w:rFonts w:ascii="Times New Roman" w:hAnsi="Times New Roman"/>
        </w:rPr>
        <w:t>数字经济发展</w:t>
      </w:r>
      <w:r w:rsidRPr="002D4B5E">
        <w:rPr>
          <w:rFonts w:ascii="Times New Roman" w:hAnsi="Times New Roman"/>
        </w:rPr>
        <w:t>“</w:t>
      </w:r>
      <w:r w:rsidRPr="002D4B5E">
        <w:rPr>
          <w:rFonts w:ascii="Times New Roman" w:hAnsi="Times New Roman"/>
        </w:rPr>
        <w:t>十四五</w:t>
      </w:r>
      <w:r w:rsidRPr="002D4B5E">
        <w:rPr>
          <w:rFonts w:ascii="Times New Roman" w:hAnsi="Times New Roman"/>
        </w:rPr>
        <w:t>”</w:t>
      </w:r>
      <w:r w:rsidRPr="002D4B5E">
        <w:rPr>
          <w:rFonts w:ascii="Times New Roman" w:hAnsi="Times New Roman"/>
        </w:rPr>
        <w:t>规划》，主要提出</w:t>
      </w:r>
      <w:r w:rsidRPr="002D4B5E">
        <w:rPr>
          <w:rFonts w:ascii="Times New Roman" w:hAnsi="Times New Roman"/>
        </w:rPr>
        <w:t>“</w:t>
      </w:r>
      <w:r w:rsidRPr="002D4B5E">
        <w:rPr>
          <w:rFonts w:ascii="Times New Roman" w:hAnsi="Times New Roman"/>
        </w:rPr>
        <w:t>十四五</w:t>
      </w:r>
      <w:r w:rsidRPr="002D4B5E">
        <w:rPr>
          <w:rFonts w:ascii="Times New Roman" w:hAnsi="Times New Roman"/>
        </w:rPr>
        <w:t>”</w:t>
      </w:r>
      <w:r w:rsidRPr="002D4B5E">
        <w:rPr>
          <w:rFonts w:ascii="Times New Roman" w:hAnsi="Times New Roman"/>
        </w:rPr>
        <w:t>期间</w:t>
      </w:r>
      <w:r w:rsidRPr="002D4B5E">
        <w:rPr>
          <w:rFonts w:ascii="Times New Roman" w:hAnsi="Times New Roman"/>
        </w:rPr>
        <w:t>嵊泗县</w:t>
      </w:r>
      <w:r w:rsidRPr="002D4B5E">
        <w:rPr>
          <w:rFonts w:ascii="Times New Roman" w:hAnsi="Times New Roman"/>
        </w:rPr>
        <w:t>数字经济发展的总体思路、发展目标</w:t>
      </w:r>
      <w:r w:rsidRPr="002D4B5E">
        <w:rPr>
          <w:rFonts w:ascii="Times New Roman" w:hAnsi="Times New Roman"/>
        </w:rPr>
        <w:t>、</w:t>
      </w:r>
      <w:r w:rsidRPr="002D4B5E">
        <w:rPr>
          <w:rFonts w:ascii="Times New Roman" w:hAnsi="Times New Roman"/>
        </w:rPr>
        <w:t>重点任务</w:t>
      </w:r>
      <w:r w:rsidRPr="002D4B5E">
        <w:rPr>
          <w:rFonts w:ascii="Times New Roman" w:hAnsi="Times New Roman"/>
        </w:rPr>
        <w:t>,</w:t>
      </w:r>
      <w:r w:rsidRPr="002D4B5E">
        <w:rPr>
          <w:rFonts w:ascii="Times New Roman" w:hAnsi="Times New Roman"/>
        </w:rPr>
        <w:t>明确数字经济</w:t>
      </w:r>
      <w:r w:rsidRPr="002D4B5E">
        <w:rPr>
          <w:rFonts w:ascii="Times New Roman" w:hAnsi="Times New Roman"/>
        </w:rPr>
        <w:t>“</w:t>
      </w:r>
      <w:r w:rsidRPr="002D4B5E">
        <w:rPr>
          <w:rFonts w:ascii="Times New Roman" w:hAnsi="Times New Roman"/>
        </w:rPr>
        <w:t>十四五</w:t>
      </w:r>
      <w:r w:rsidRPr="002D4B5E">
        <w:rPr>
          <w:rFonts w:ascii="Times New Roman" w:hAnsi="Times New Roman"/>
        </w:rPr>
        <w:t>”</w:t>
      </w:r>
      <w:r w:rsidRPr="002D4B5E">
        <w:rPr>
          <w:rFonts w:ascii="Times New Roman" w:hAnsi="Times New Roman"/>
        </w:rPr>
        <w:t>规划项目库</w:t>
      </w:r>
      <w:r w:rsidRPr="002D4B5E">
        <w:rPr>
          <w:rFonts w:ascii="Times New Roman" w:hAnsi="Times New Roman"/>
        </w:rPr>
        <w:t>,</w:t>
      </w:r>
      <w:r w:rsidRPr="002D4B5E">
        <w:rPr>
          <w:rFonts w:ascii="Times New Roman" w:hAnsi="Times New Roman"/>
        </w:rPr>
        <w:t>以此作为统筹推进全</w:t>
      </w:r>
      <w:r w:rsidRPr="002D4B5E">
        <w:rPr>
          <w:rFonts w:ascii="Times New Roman" w:hAnsi="Times New Roman"/>
        </w:rPr>
        <w:t>县</w:t>
      </w:r>
      <w:r w:rsidRPr="002D4B5E">
        <w:rPr>
          <w:rFonts w:ascii="Times New Roman" w:hAnsi="Times New Roman"/>
        </w:rPr>
        <w:t>数字经济高质量发展的综合性、指导性文件。规划期为</w:t>
      </w:r>
      <w:r w:rsidRPr="002D4B5E">
        <w:rPr>
          <w:rFonts w:ascii="Times New Roman" w:hAnsi="Times New Roman"/>
        </w:rPr>
        <w:t>2021-2025</w:t>
      </w:r>
      <w:r w:rsidRPr="002D4B5E">
        <w:rPr>
          <w:rFonts w:ascii="Times New Roman" w:hAnsi="Times New Roman"/>
        </w:rPr>
        <w:t>年。</w:t>
      </w:r>
    </w:p>
    <w:p w:rsidR="00442398" w:rsidRDefault="00442398"/>
    <w:p w:rsidR="00442398" w:rsidRDefault="00442398"/>
    <w:sectPr w:rsidR="0044239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C00" w:rsidRDefault="00F13C00" w:rsidP="002D4B5E">
      <w:r>
        <w:separator/>
      </w:r>
    </w:p>
  </w:endnote>
  <w:endnote w:type="continuationSeparator" w:id="0">
    <w:p w:rsidR="00F13C00" w:rsidRDefault="00F13C00" w:rsidP="002D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C00" w:rsidRDefault="00F13C00" w:rsidP="002D4B5E">
      <w:r>
        <w:separator/>
      </w:r>
    </w:p>
  </w:footnote>
  <w:footnote w:type="continuationSeparator" w:id="0">
    <w:p w:rsidR="00F13C00" w:rsidRDefault="00F13C00" w:rsidP="002D4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YzOTJjNmQ4MWMzMjc1OGVkYmIzYmQ0OWVkOWMyZjUifQ=="/>
  </w:docVars>
  <w:rsids>
    <w:rsidRoot w:val="02692393"/>
    <w:rsid w:val="002D4B5E"/>
    <w:rsid w:val="00442398"/>
    <w:rsid w:val="00F13C00"/>
    <w:rsid w:val="026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3032B"/>
  <w15:docId w15:val="{F899C35F-8859-48C5-B3ED-9D39D5E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D4B5E"/>
    <w:rPr>
      <w:rFonts w:ascii="Calibri" w:eastAsia="仿宋_GB2312" w:hAnsi="Calibri"/>
      <w:kern w:val="2"/>
      <w:sz w:val="18"/>
      <w:szCs w:val="18"/>
    </w:rPr>
  </w:style>
  <w:style w:type="paragraph" w:styleId="a5">
    <w:name w:val="footer"/>
    <w:basedOn w:val="a"/>
    <w:link w:val="a6"/>
    <w:rsid w:val="002D4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D4B5E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2022-09-05T09:09:00Z</cp:lastPrinted>
  <dcterms:created xsi:type="dcterms:W3CDTF">2022-09-05T08:50:00Z</dcterms:created>
  <dcterms:modified xsi:type="dcterms:W3CDTF">2022-09-06T01:27:00Z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9F38C205B4724845ABBDA757E7785EA9</vt:lpwstr>
  </property>
</Properties>
</file>