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嵊泗县第四次经济普查主要数据公报</w:t>
      </w:r>
    </w:p>
    <w:p>
      <w:pPr>
        <w:widowControl/>
        <w:snapToGrid w:val="0"/>
        <w:spacing w:line="560" w:lineRule="exact"/>
        <w:jc w:val="center"/>
        <w:rPr>
          <w:rFonts w:hint="eastAsia" w:ascii="黑体" w:hAnsi="黑体" w:eastAsia="黑体" w:cs="黑体"/>
          <w:kern w:val="0"/>
          <w:sz w:val="36"/>
          <w:szCs w:val="36"/>
        </w:rPr>
      </w:pPr>
      <w:r>
        <w:rPr>
          <w:rFonts w:hint="eastAsia" w:ascii="黑体" w:hAnsi="黑体" w:eastAsia="黑体" w:cs="黑体"/>
          <w:bCs/>
          <w:kern w:val="0"/>
          <w:sz w:val="36"/>
          <w:szCs w:val="36"/>
        </w:rPr>
        <w:t>（第二号）</w:t>
      </w:r>
    </w:p>
    <w:p>
      <w:pPr>
        <w:widowControl/>
        <w:spacing w:line="560" w:lineRule="exact"/>
        <w:jc w:val="center"/>
        <w:rPr>
          <w:rFonts w:ascii="宋体" w:hAnsi="宋体" w:cs="宋体"/>
          <w:kern w:val="0"/>
          <w:sz w:val="30"/>
          <w:szCs w:val="30"/>
        </w:rPr>
      </w:pPr>
    </w:p>
    <w:p>
      <w:pPr>
        <w:widowControl/>
        <w:spacing w:line="560" w:lineRule="exact"/>
        <w:jc w:val="center"/>
        <w:rPr>
          <w:rFonts w:hint="eastAsia" w:ascii="楷体_GB2312" w:hAnsi="楷体" w:eastAsia="楷体_GB2312" w:cs="宋体"/>
          <w:b/>
          <w:bCs/>
          <w:kern w:val="0"/>
          <w:sz w:val="32"/>
          <w:szCs w:val="32"/>
        </w:rPr>
      </w:pPr>
      <w:r>
        <w:rPr>
          <w:rFonts w:hint="eastAsia" w:ascii="楷体_GB2312" w:hAnsi="楷体" w:eastAsia="楷体_GB2312" w:cs="宋体"/>
          <w:b/>
          <w:bCs/>
          <w:kern w:val="0"/>
          <w:sz w:val="32"/>
          <w:szCs w:val="32"/>
        </w:rPr>
        <w:t>嵊泗县统计局</w:t>
      </w:r>
    </w:p>
    <w:p>
      <w:pPr>
        <w:widowControl/>
        <w:spacing w:line="560" w:lineRule="exact"/>
        <w:jc w:val="center"/>
        <w:rPr>
          <w:rFonts w:hint="eastAsia" w:ascii="楷体_GB2312" w:hAnsi="楷体" w:eastAsia="楷体_GB2312" w:cs="宋体"/>
          <w:b/>
          <w:bCs/>
          <w:kern w:val="0"/>
          <w:sz w:val="32"/>
          <w:szCs w:val="32"/>
        </w:rPr>
      </w:pPr>
      <w:r>
        <w:rPr>
          <w:rFonts w:hint="eastAsia" w:ascii="楷体_GB2312" w:hAnsi="楷体" w:eastAsia="楷体_GB2312" w:cs="宋体"/>
          <w:b/>
          <w:bCs/>
          <w:kern w:val="0"/>
          <w:sz w:val="32"/>
          <w:szCs w:val="32"/>
        </w:rPr>
        <w:t>嵊泗县第四次经济普查领导小组办公室</w:t>
      </w:r>
    </w:p>
    <w:p>
      <w:pPr>
        <w:widowControl/>
        <w:spacing w:line="560" w:lineRule="exact"/>
        <w:jc w:val="center"/>
        <w:rPr>
          <w:rFonts w:hint="eastAsia" w:ascii="楷体_GB2312" w:hAnsi="楷体" w:eastAsia="楷体_GB2312" w:cs="宋体"/>
          <w:b/>
          <w:bCs/>
          <w:kern w:val="0"/>
          <w:sz w:val="32"/>
          <w:szCs w:val="32"/>
        </w:rPr>
      </w:pPr>
      <w:r>
        <w:rPr>
          <w:rFonts w:hint="eastAsia" w:ascii="楷体_GB2312" w:hAnsi="楷体" w:eastAsia="楷体_GB2312" w:cs="宋体"/>
          <w:b/>
          <w:bCs/>
          <w:kern w:val="0"/>
          <w:sz w:val="32"/>
          <w:szCs w:val="32"/>
        </w:rPr>
        <w:t>2020年4月</w:t>
      </w:r>
      <w:r>
        <w:rPr>
          <w:rFonts w:hint="eastAsia" w:ascii="楷体_GB2312" w:hAnsi="楷体" w:eastAsia="楷体_GB2312" w:cs="宋体"/>
          <w:b/>
          <w:bCs/>
          <w:kern w:val="0"/>
          <w:sz w:val="32"/>
          <w:szCs w:val="32"/>
          <w:lang w:val="en-US" w:eastAsia="zh-CN"/>
        </w:rPr>
        <w:t>27</w:t>
      </w:r>
      <w:r>
        <w:rPr>
          <w:rFonts w:hint="eastAsia" w:ascii="楷体_GB2312" w:hAnsi="楷体" w:eastAsia="楷体_GB2312" w:cs="宋体"/>
          <w:b/>
          <w:bCs/>
          <w:kern w:val="0"/>
          <w:sz w:val="32"/>
          <w:szCs w:val="32"/>
        </w:rPr>
        <w:t>日</w:t>
      </w:r>
    </w:p>
    <w:p>
      <w:pPr>
        <w:widowControl/>
        <w:spacing w:line="560" w:lineRule="exact"/>
        <w:jc w:val="left"/>
        <w:rPr>
          <w:rFonts w:ascii="宋体" w:hAnsi="宋体" w:cs="宋体"/>
          <w:kern w:val="0"/>
          <w:sz w:val="2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根据嵊泗县第四次经济普查结果，现将我县第二产业（工业与建筑业）的主要数据公布如下：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一、工业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（一）企业法人单位数和从业人员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2018年末，全县共有工业企业法人单位117个，比2013年末下降14.0%；从业人员1161人，比2013年末下降53.5%。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在工业企业法人单位中，内资企业117个，其中，国有企业4个，占全部企业的3.4%；集体企业5个，占4.3%；私营企业99个，占84.6%。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在工业企业法人单位从业人员中，全部为内资企业，其中，国有企业占全部企业的11.9%，集体企业占6.4%，私营企业占71.7%（详见表2-1）。</w:t>
      </w:r>
    </w:p>
    <w:tbl>
      <w:tblPr>
        <w:tblStyle w:val="4"/>
        <w:tblW w:w="8720" w:type="dxa"/>
        <w:tblInd w:w="0" w:type="dxa"/>
        <w:tblLayout w:type="autofit"/>
        <w:tblCellMar>
          <w:top w:w="0" w:type="dxa"/>
          <w:left w:w="0" w:type="dxa"/>
          <w:bottom w:w="0" w:type="dxa"/>
          <w:right w:w="0" w:type="dxa"/>
        </w:tblCellMar>
      </w:tblPr>
      <w:tblGrid>
        <w:gridCol w:w="2414"/>
        <w:gridCol w:w="3141"/>
        <w:gridCol w:w="3165"/>
      </w:tblGrid>
      <w:tr>
        <w:tblPrEx>
          <w:tblCellMar>
            <w:top w:w="0" w:type="dxa"/>
            <w:left w:w="0" w:type="dxa"/>
            <w:bottom w:w="0" w:type="dxa"/>
            <w:right w:w="0" w:type="dxa"/>
          </w:tblCellMar>
        </w:tblPrEx>
        <w:trPr>
          <w:trHeight w:val="454" w:hRule="atLeast"/>
        </w:trPr>
        <w:tc>
          <w:tcPr>
            <w:tcW w:w="8720" w:type="dxa"/>
            <w:gridSpan w:val="3"/>
            <w:tcBorders>
              <w:top w:val="nil"/>
              <w:left w:val="nil"/>
              <w:bottom w:val="nil"/>
              <w:right w:val="nil"/>
            </w:tcBorders>
            <w:noWrap w:val="0"/>
            <w:tcMar>
              <w:top w:w="15" w:type="dxa"/>
              <w:left w:w="15" w:type="dxa"/>
              <w:right w:w="15" w:type="dxa"/>
            </w:tcMar>
            <w:vAlign w:val="bottom"/>
          </w:tcPr>
          <w:p>
            <w:pPr>
              <w:widowControl/>
              <w:spacing w:line="560" w:lineRule="exact"/>
              <w:jc w:val="center"/>
              <w:textAlignment w:val="bottom"/>
              <w:rPr>
                <w:rFonts w:hint="eastAsia" w:ascii="宋体" w:hAnsi="宋体" w:cs="宋体"/>
                <w:b/>
                <w:sz w:val="24"/>
              </w:rPr>
            </w:pPr>
            <w:r>
              <w:rPr>
                <w:rFonts w:hint="eastAsia" w:ascii="方正小标宋简体" w:hAnsi="方正小标宋简体" w:eastAsia="方正小标宋简体" w:cs="方正小标宋简体"/>
                <w:bCs/>
                <w:kern w:val="0"/>
                <w:sz w:val="28"/>
                <w:szCs w:val="28"/>
                <w:lang w:bidi="ar"/>
              </w:rPr>
              <w:t>表</w:t>
            </w:r>
            <w:r>
              <w:rPr>
                <w:rStyle w:val="6"/>
                <w:rFonts w:hint="default" w:ascii="方正小标宋简体" w:hAnsi="方正小标宋简体" w:eastAsia="方正小标宋简体" w:cs="方正小标宋简体"/>
                <w:b w:val="0"/>
                <w:bCs/>
                <w:color w:val="auto"/>
                <w:sz w:val="28"/>
                <w:szCs w:val="28"/>
                <w:lang w:bidi="ar"/>
              </w:rPr>
              <w:t>2</w:t>
            </w:r>
            <w:r>
              <w:rPr>
                <w:rStyle w:val="7"/>
                <w:rFonts w:hint="eastAsia" w:ascii="方正小标宋简体" w:hAnsi="方正小标宋简体" w:eastAsia="方正小标宋简体" w:cs="方正小标宋简体"/>
                <w:b w:val="0"/>
                <w:bCs/>
                <w:color w:val="auto"/>
                <w:sz w:val="28"/>
                <w:szCs w:val="28"/>
                <w:lang w:bidi="ar"/>
              </w:rPr>
              <w:t>-1</w:t>
            </w:r>
            <w:r>
              <w:rPr>
                <w:rStyle w:val="6"/>
                <w:rFonts w:hint="default" w:ascii="方正小标宋简体" w:hAnsi="方正小标宋简体" w:eastAsia="方正小标宋简体" w:cs="方正小标宋简体"/>
                <w:b w:val="0"/>
                <w:bCs/>
                <w:color w:val="auto"/>
                <w:sz w:val="28"/>
                <w:szCs w:val="28"/>
                <w:lang w:bidi="ar"/>
              </w:rPr>
              <w:t>　按登记注册类型分组的工业企业法人单位和从业人员</w:t>
            </w:r>
          </w:p>
        </w:tc>
      </w:tr>
      <w:tr>
        <w:tblPrEx>
          <w:tblCellMar>
            <w:top w:w="0" w:type="dxa"/>
            <w:left w:w="0" w:type="dxa"/>
            <w:bottom w:w="0" w:type="dxa"/>
            <w:right w:w="0" w:type="dxa"/>
          </w:tblCellMar>
        </w:tblPrEx>
        <w:trPr>
          <w:trHeight w:val="416" w:hRule="atLeast"/>
        </w:trPr>
        <w:tc>
          <w:tcPr>
            <w:tcW w:w="2414" w:type="dxa"/>
            <w:tcBorders>
              <w:top w:val="single" w:color="000000" w:sz="12" w:space="0"/>
              <w:left w:val="nil"/>
              <w:bottom w:val="single" w:color="000000" w:sz="12" w:space="0"/>
              <w:right w:val="single" w:color="000000" w:sz="8" w:space="0"/>
            </w:tcBorders>
            <w:noWrap w:val="0"/>
            <w:tcMar>
              <w:top w:w="15" w:type="dxa"/>
              <w:left w:w="15" w:type="dxa"/>
              <w:right w:w="15" w:type="dxa"/>
            </w:tcMar>
            <w:vAlign w:val="bottom"/>
          </w:tcPr>
          <w:p>
            <w:pPr>
              <w:spacing w:line="560" w:lineRule="exact"/>
              <w:jc w:val="left"/>
              <w:rPr>
                <w:rFonts w:hint="eastAsia" w:ascii="仿宋_GB2312" w:hAnsi="仿宋_GB2312" w:eastAsia="仿宋_GB2312" w:cs="仿宋_GB2312"/>
                <w:b/>
                <w:sz w:val="24"/>
              </w:rPr>
            </w:pPr>
          </w:p>
        </w:tc>
        <w:tc>
          <w:tcPr>
            <w:tcW w:w="3141" w:type="dxa"/>
            <w:tcBorders>
              <w:top w:val="single" w:color="000000" w:sz="12" w:space="0"/>
              <w:left w:val="nil"/>
              <w:bottom w:val="single" w:color="000000" w:sz="12" w:space="0"/>
              <w:right w:val="single" w:color="000000" w:sz="8" w:space="0"/>
            </w:tcBorders>
            <w:noWrap w:val="0"/>
            <w:tcMar>
              <w:top w:w="15" w:type="dxa"/>
              <w:left w:w="15" w:type="dxa"/>
              <w:right w:w="15" w:type="dxa"/>
            </w:tcMar>
            <w:vAlign w:val="bottom"/>
          </w:tcPr>
          <w:p>
            <w:pPr>
              <w:widowControl/>
              <w:spacing w:line="560" w:lineRule="exact"/>
              <w:jc w:val="center"/>
              <w:textAlignment w:val="bottom"/>
              <w:rPr>
                <w:rFonts w:hint="eastAsia" w:ascii="仿宋_GB2312" w:hAnsi="仿宋_GB2312" w:eastAsia="仿宋_GB2312" w:cs="仿宋_GB2312"/>
                <w:b/>
                <w:sz w:val="24"/>
              </w:rPr>
            </w:pPr>
            <w:r>
              <w:rPr>
                <w:rFonts w:hint="eastAsia" w:ascii="仿宋_GB2312" w:hAnsi="仿宋_GB2312" w:eastAsia="仿宋_GB2312" w:cs="仿宋_GB2312"/>
                <w:b/>
                <w:kern w:val="0"/>
                <w:sz w:val="24"/>
                <w:lang w:bidi="ar"/>
              </w:rPr>
              <w:t>企业单位数（个）</w:t>
            </w:r>
          </w:p>
        </w:tc>
        <w:tc>
          <w:tcPr>
            <w:tcW w:w="3165" w:type="dxa"/>
            <w:tcBorders>
              <w:top w:val="single" w:color="000000" w:sz="12" w:space="0"/>
              <w:left w:val="nil"/>
              <w:bottom w:val="single" w:color="000000" w:sz="12" w:space="0"/>
              <w:right w:val="nil"/>
            </w:tcBorders>
            <w:noWrap w:val="0"/>
            <w:tcMar>
              <w:top w:w="15" w:type="dxa"/>
              <w:left w:w="15" w:type="dxa"/>
              <w:right w:w="15" w:type="dxa"/>
            </w:tcMar>
            <w:vAlign w:val="bottom"/>
          </w:tcPr>
          <w:p>
            <w:pPr>
              <w:widowControl/>
              <w:spacing w:line="560" w:lineRule="exact"/>
              <w:jc w:val="center"/>
              <w:textAlignment w:val="bottom"/>
              <w:rPr>
                <w:rFonts w:hint="eastAsia" w:ascii="仿宋_GB2312" w:hAnsi="仿宋_GB2312" w:eastAsia="仿宋_GB2312" w:cs="仿宋_GB2312"/>
                <w:b/>
                <w:sz w:val="24"/>
              </w:rPr>
            </w:pPr>
            <w:r>
              <w:rPr>
                <w:rFonts w:hint="eastAsia" w:ascii="仿宋_GB2312" w:hAnsi="仿宋_GB2312" w:eastAsia="仿宋_GB2312" w:cs="仿宋_GB2312"/>
                <w:b/>
                <w:kern w:val="0"/>
                <w:sz w:val="24"/>
                <w:lang w:bidi="ar"/>
              </w:rPr>
              <w:t>从业人员（人）</w:t>
            </w:r>
          </w:p>
        </w:tc>
      </w:tr>
      <w:tr>
        <w:tblPrEx>
          <w:tblCellMar>
            <w:top w:w="0" w:type="dxa"/>
            <w:left w:w="0" w:type="dxa"/>
            <w:bottom w:w="0" w:type="dxa"/>
            <w:right w:w="0" w:type="dxa"/>
          </w:tblCellMar>
        </w:tblPrEx>
        <w:trPr>
          <w:trHeight w:val="303" w:hRule="atLeast"/>
        </w:trPr>
        <w:tc>
          <w:tcPr>
            <w:tcW w:w="2414" w:type="dxa"/>
            <w:tcBorders>
              <w:top w:val="nil"/>
              <w:left w:val="nil"/>
              <w:bottom w:val="nil"/>
              <w:right w:val="single" w:color="000000" w:sz="8" w:space="0"/>
            </w:tcBorders>
            <w:noWrap w:val="0"/>
            <w:tcMar>
              <w:top w:w="15" w:type="dxa"/>
              <w:left w:w="15" w:type="dxa"/>
              <w:right w:w="15" w:type="dxa"/>
            </w:tcMar>
            <w:vAlign w:val="bottom"/>
          </w:tcPr>
          <w:p>
            <w:pPr>
              <w:widowControl/>
              <w:spacing w:line="560" w:lineRule="exact"/>
              <w:jc w:val="center"/>
              <w:textAlignment w:val="bottom"/>
              <w:rPr>
                <w:rFonts w:hint="eastAsia" w:ascii="仿宋_GB2312" w:hAnsi="仿宋_GB2312" w:eastAsia="仿宋_GB2312" w:cs="仿宋_GB2312"/>
                <w:b/>
                <w:sz w:val="24"/>
              </w:rPr>
            </w:pPr>
            <w:r>
              <w:rPr>
                <w:rFonts w:hint="eastAsia" w:ascii="仿宋_GB2312" w:hAnsi="仿宋_GB2312" w:eastAsia="仿宋_GB2312" w:cs="仿宋_GB2312"/>
                <w:b/>
                <w:kern w:val="0"/>
                <w:sz w:val="24"/>
                <w:lang w:bidi="ar"/>
              </w:rPr>
              <w:t>合　计</w:t>
            </w:r>
          </w:p>
        </w:tc>
        <w:tc>
          <w:tcPr>
            <w:tcW w:w="0" w:type="auto"/>
            <w:tcBorders>
              <w:top w:val="nil"/>
              <w:left w:val="nil"/>
              <w:bottom w:val="nil"/>
              <w:right w:val="single" w:color="000000" w:sz="8"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b/>
                <w:sz w:val="24"/>
              </w:rPr>
            </w:pPr>
            <w:r>
              <w:rPr>
                <w:rFonts w:hint="eastAsia" w:ascii="仿宋_GB2312" w:hAnsi="仿宋_GB2312" w:eastAsia="仿宋_GB2312" w:cs="仿宋_GB2312"/>
                <w:b/>
                <w:kern w:val="0"/>
                <w:sz w:val="24"/>
                <w:lang w:bidi="ar"/>
              </w:rPr>
              <w:t>117</w:t>
            </w:r>
          </w:p>
        </w:tc>
        <w:tc>
          <w:tcPr>
            <w:tcW w:w="0" w:type="auto"/>
            <w:tcBorders>
              <w:top w:val="nil"/>
              <w:left w:val="nil"/>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b/>
                <w:sz w:val="24"/>
              </w:rPr>
            </w:pPr>
            <w:r>
              <w:rPr>
                <w:rFonts w:hint="eastAsia" w:ascii="仿宋_GB2312" w:hAnsi="仿宋_GB2312" w:eastAsia="仿宋_GB2312" w:cs="仿宋_GB2312"/>
                <w:b/>
                <w:kern w:val="0"/>
                <w:sz w:val="24"/>
                <w:lang w:bidi="ar"/>
              </w:rPr>
              <w:t>1161</w:t>
            </w:r>
          </w:p>
        </w:tc>
      </w:tr>
      <w:tr>
        <w:tblPrEx>
          <w:tblCellMar>
            <w:top w:w="0" w:type="dxa"/>
            <w:left w:w="0" w:type="dxa"/>
            <w:bottom w:w="0" w:type="dxa"/>
            <w:right w:w="0" w:type="dxa"/>
          </w:tblCellMar>
        </w:tblPrEx>
        <w:trPr>
          <w:trHeight w:val="375" w:hRule="atLeast"/>
        </w:trPr>
        <w:tc>
          <w:tcPr>
            <w:tcW w:w="2414" w:type="dxa"/>
            <w:tcBorders>
              <w:top w:val="nil"/>
              <w:left w:val="nil"/>
              <w:bottom w:val="nil"/>
              <w:right w:val="single" w:color="000000" w:sz="8" w:space="0"/>
            </w:tcBorders>
            <w:noWrap w:val="0"/>
            <w:tcMar>
              <w:top w:w="15" w:type="dxa"/>
              <w:left w:w="15" w:type="dxa"/>
              <w:right w:w="15" w:type="dxa"/>
            </w:tcMar>
            <w:vAlign w:val="bottom"/>
          </w:tcPr>
          <w:p>
            <w:pPr>
              <w:widowControl/>
              <w:spacing w:line="560" w:lineRule="exact"/>
              <w:textAlignment w:val="bottom"/>
              <w:rPr>
                <w:rFonts w:hint="eastAsia" w:ascii="仿宋_GB2312" w:hAnsi="仿宋_GB2312" w:eastAsia="仿宋_GB2312" w:cs="仿宋_GB2312"/>
                <w:b/>
                <w:sz w:val="24"/>
              </w:rPr>
            </w:pPr>
            <w:r>
              <w:rPr>
                <w:rFonts w:hint="eastAsia" w:ascii="仿宋_GB2312" w:hAnsi="仿宋_GB2312" w:eastAsia="仿宋_GB2312" w:cs="仿宋_GB2312"/>
                <w:b/>
                <w:kern w:val="0"/>
                <w:sz w:val="24"/>
                <w:lang w:bidi="ar"/>
              </w:rPr>
              <w:t>内资企业</w:t>
            </w:r>
          </w:p>
        </w:tc>
        <w:tc>
          <w:tcPr>
            <w:tcW w:w="0" w:type="auto"/>
            <w:tcBorders>
              <w:top w:val="nil"/>
              <w:left w:val="nil"/>
              <w:bottom w:val="nil"/>
              <w:right w:val="single" w:color="000000" w:sz="8"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b/>
                <w:sz w:val="24"/>
              </w:rPr>
            </w:pPr>
            <w:r>
              <w:rPr>
                <w:rFonts w:hint="eastAsia" w:ascii="仿宋_GB2312" w:hAnsi="仿宋_GB2312" w:eastAsia="仿宋_GB2312" w:cs="仿宋_GB2312"/>
                <w:b/>
                <w:kern w:val="0"/>
                <w:sz w:val="24"/>
                <w:lang w:bidi="ar"/>
              </w:rPr>
              <w:t>117</w:t>
            </w:r>
          </w:p>
        </w:tc>
        <w:tc>
          <w:tcPr>
            <w:tcW w:w="0" w:type="auto"/>
            <w:tcBorders>
              <w:top w:val="nil"/>
              <w:left w:val="nil"/>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b/>
                <w:sz w:val="24"/>
              </w:rPr>
            </w:pPr>
            <w:r>
              <w:rPr>
                <w:rFonts w:hint="eastAsia" w:ascii="仿宋_GB2312" w:hAnsi="仿宋_GB2312" w:eastAsia="仿宋_GB2312" w:cs="仿宋_GB2312"/>
                <w:b/>
                <w:kern w:val="0"/>
                <w:sz w:val="24"/>
                <w:lang w:bidi="ar"/>
              </w:rPr>
              <w:t>1161</w:t>
            </w:r>
          </w:p>
        </w:tc>
      </w:tr>
      <w:tr>
        <w:tblPrEx>
          <w:tblCellMar>
            <w:top w:w="0" w:type="dxa"/>
            <w:left w:w="0" w:type="dxa"/>
            <w:bottom w:w="0" w:type="dxa"/>
            <w:right w:w="0" w:type="dxa"/>
          </w:tblCellMar>
        </w:tblPrEx>
        <w:trPr>
          <w:trHeight w:val="375" w:hRule="atLeast"/>
        </w:trPr>
        <w:tc>
          <w:tcPr>
            <w:tcW w:w="2414" w:type="dxa"/>
            <w:tcBorders>
              <w:top w:val="nil"/>
              <w:left w:val="nil"/>
              <w:bottom w:val="nil"/>
              <w:right w:val="single" w:color="000000" w:sz="8" w:space="0"/>
            </w:tcBorders>
            <w:noWrap w:val="0"/>
            <w:tcMar>
              <w:top w:w="15" w:type="dxa"/>
              <w:left w:w="15" w:type="dxa"/>
              <w:right w:w="15" w:type="dxa"/>
            </w:tcMar>
            <w:vAlign w:val="bottom"/>
          </w:tcPr>
          <w:p>
            <w:pPr>
              <w:widowControl/>
              <w:spacing w:line="560" w:lineRule="exac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　　国有企业</w:t>
            </w:r>
          </w:p>
        </w:tc>
        <w:tc>
          <w:tcPr>
            <w:tcW w:w="0" w:type="auto"/>
            <w:tcBorders>
              <w:top w:val="nil"/>
              <w:left w:val="nil"/>
              <w:bottom w:val="nil"/>
              <w:right w:val="single" w:color="000000" w:sz="8"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w:t>
            </w:r>
          </w:p>
        </w:tc>
        <w:tc>
          <w:tcPr>
            <w:tcW w:w="0" w:type="auto"/>
            <w:tcBorders>
              <w:top w:val="nil"/>
              <w:left w:val="nil"/>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138</w:t>
            </w:r>
          </w:p>
        </w:tc>
      </w:tr>
      <w:tr>
        <w:tblPrEx>
          <w:tblCellMar>
            <w:top w:w="0" w:type="dxa"/>
            <w:left w:w="0" w:type="dxa"/>
            <w:bottom w:w="0" w:type="dxa"/>
            <w:right w:w="0" w:type="dxa"/>
          </w:tblCellMar>
        </w:tblPrEx>
        <w:trPr>
          <w:trHeight w:val="375" w:hRule="atLeast"/>
        </w:trPr>
        <w:tc>
          <w:tcPr>
            <w:tcW w:w="2414" w:type="dxa"/>
            <w:tcBorders>
              <w:top w:val="nil"/>
              <w:left w:val="nil"/>
              <w:bottom w:val="nil"/>
              <w:right w:val="single" w:color="000000" w:sz="8" w:space="0"/>
            </w:tcBorders>
            <w:noWrap w:val="0"/>
            <w:tcMar>
              <w:top w:w="15" w:type="dxa"/>
              <w:left w:w="15" w:type="dxa"/>
              <w:right w:w="15" w:type="dxa"/>
            </w:tcMar>
            <w:vAlign w:val="bottom"/>
          </w:tcPr>
          <w:p>
            <w:pPr>
              <w:widowControl/>
              <w:spacing w:line="560" w:lineRule="exac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　　集体企业</w:t>
            </w:r>
          </w:p>
        </w:tc>
        <w:tc>
          <w:tcPr>
            <w:tcW w:w="0" w:type="auto"/>
            <w:tcBorders>
              <w:top w:val="nil"/>
              <w:left w:val="nil"/>
              <w:bottom w:val="nil"/>
              <w:right w:val="single" w:color="000000" w:sz="8"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w:t>
            </w:r>
          </w:p>
        </w:tc>
        <w:tc>
          <w:tcPr>
            <w:tcW w:w="0" w:type="auto"/>
            <w:tcBorders>
              <w:top w:val="nil"/>
              <w:left w:val="nil"/>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74</w:t>
            </w:r>
          </w:p>
        </w:tc>
      </w:tr>
      <w:tr>
        <w:tblPrEx>
          <w:tblCellMar>
            <w:top w:w="0" w:type="dxa"/>
            <w:left w:w="0" w:type="dxa"/>
            <w:bottom w:w="0" w:type="dxa"/>
            <w:right w:w="0" w:type="dxa"/>
          </w:tblCellMar>
        </w:tblPrEx>
        <w:trPr>
          <w:trHeight w:val="454" w:hRule="atLeast"/>
        </w:trPr>
        <w:tc>
          <w:tcPr>
            <w:tcW w:w="2414" w:type="dxa"/>
            <w:tcBorders>
              <w:top w:val="nil"/>
              <w:left w:val="nil"/>
              <w:bottom w:val="nil"/>
              <w:right w:val="single" w:color="000000" w:sz="8" w:space="0"/>
            </w:tcBorders>
            <w:noWrap w:val="0"/>
            <w:tcMar>
              <w:top w:w="15" w:type="dxa"/>
              <w:left w:w="15" w:type="dxa"/>
              <w:right w:w="15" w:type="dxa"/>
            </w:tcMar>
            <w:vAlign w:val="bottom"/>
          </w:tcPr>
          <w:p>
            <w:pPr>
              <w:widowControl/>
              <w:spacing w:line="560" w:lineRule="exac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　　股份合作企业</w:t>
            </w:r>
          </w:p>
        </w:tc>
        <w:tc>
          <w:tcPr>
            <w:tcW w:w="0" w:type="auto"/>
            <w:tcBorders>
              <w:top w:val="nil"/>
              <w:left w:val="nil"/>
              <w:bottom w:val="nil"/>
              <w:right w:val="single" w:color="000000" w:sz="8"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2</w:t>
            </w:r>
          </w:p>
        </w:tc>
        <w:tc>
          <w:tcPr>
            <w:tcW w:w="0" w:type="auto"/>
            <w:tcBorders>
              <w:top w:val="nil"/>
              <w:left w:val="nil"/>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58</w:t>
            </w:r>
          </w:p>
        </w:tc>
      </w:tr>
      <w:tr>
        <w:tblPrEx>
          <w:tblCellMar>
            <w:top w:w="0" w:type="dxa"/>
            <w:left w:w="0" w:type="dxa"/>
            <w:bottom w:w="0" w:type="dxa"/>
            <w:right w:w="0" w:type="dxa"/>
          </w:tblCellMar>
        </w:tblPrEx>
        <w:trPr>
          <w:trHeight w:val="375" w:hRule="atLeast"/>
        </w:trPr>
        <w:tc>
          <w:tcPr>
            <w:tcW w:w="2414" w:type="dxa"/>
            <w:tcBorders>
              <w:top w:val="nil"/>
              <w:left w:val="nil"/>
              <w:bottom w:val="nil"/>
              <w:right w:val="single" w:color="000000" w:sz="8" w:space="0"/>
            </w:tcBorders>
            <w:noWrap w:val="0"/>
            <w:tcMar>
              <w:top w:w="15" w:type="dxa"/>
              <w:left w:w="15" w:type="dxa"/>
              <w:right w:w="15" w:type="dxa"/>
            </w:tcMar>
            <w:vAlign w:val="bottom"/>
          </w:tcPr>
          <w:p>
            <w:pPr>
              <w:widowControl/>
              <w:spacing w:line="560" w:lineRule="exac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　　联营企业</w:t>
            </w:r>
          </w:p>
        </w:tc>
        <w:tc>
          <w:tcPr>
            <w:tcW w:w="0" w:type="auto"/>
            <w:tcBorders>
              <w:top w:val="nil"/>
              <w:left w:val="nil"/>
              <w:bottom w:val="nil"/>
              <w:right w:val="single" w:color="000000" w:sz="8"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w:t>
            </w:r>
          </w:p>
        </w:tc>
        <w:tc>
          <w:tcPr>
            <w:tcW w:w="0" w:type="auto"/>
            <w:tcBorders>
              <w:top w:val="nil"/>
              <w:left w:val="nil"/>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w:t>
            </w:r>
          </w:p>
        </w:tc>
      </w:tr>
      <w:tr>
        <w:tblPrEx>
          <w:tblCellMar>
            <w:top w:w="0" w:type="dxa"/>
            <w:left w:w="0" w:type="dxa"/>
            <w:bottom w:w="0" w:type="dxa"/>
            <w:right w:w="0" w:type="dxa"/>
          </w:tblCellMar>
        </w:tblPrEx>
        <w:trPr>
          <w:trHeight w:val="454" w:hRule="atLeast"/>
        </w:trPr>
        <w:tc>
          <w:tcPr>
            <w:tcW w:w="2414" w:type="dxa"/>
            <w:tcBorders>
              <w:top w:val="nil"/>
              <w:left w:val="nil"/>
              <w:bottom w:val="nil"/>
              <w:right w:val="single" w:color="000000" w:sz="8" w:space="0"/>
            </w:tcBorders>
            <w:noWrap w:val="0"/>
            <w:tcMar>
              <w:top w:w="15" w:type="dxa"/>
              <w:left w:w="15" w:type="dxa"/>
              <w:right w:w="15" w:type="dxa"/>
            </w:tcMar>
            <w:vAlign w:val="bottom"/>
          </w:tcPr>
          <w:p>
            <w:pPr>
              <w:widowControl/>
              <w:spacing w:line="560" w:lineRule="exac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　　有限责任公司</w:t>
            </w:r>
          </w:p>
        </w:tc>
        <w:tc>
          <w:tcPr>
            <w:tcW w:w="0" w:type="auto"/>
            <w:tcBorders>
              <w:top w:val="nil"/>
              <w:left w:val="nil"/>
              <w:bottom w:val="nil"/>
              <w:right w:val="single" w:color="000000" w:sz="8"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7</w:t>
            </w:r>
          </w:p>
        </w:tc>
        <w:tc>
          <w:tcPr>
            <w:tcW w:w="0" w:type="auto"/>
            <w:tcBorders>
              <w:top w:val="nil"/>
              <w:left w:val="nil"/>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59</w:t>
            </w:r>
          </w:p>
        </w:tc>
      </w:tr>
      <w:tr>
        <w:tblPrEx>
          <w:tblCellMar>
            <w:top w:w="0" w:type="dxa"/>
            <w:left w:w="0" w:type="dxa"/>
            <w:bottom w:w="0" w:type="dxa"/>
            <w:right w:w="0" w:type="dxa"/>
          </w:tblCellMar>
        </w:tblPrEx>
        <w:trPr>
          <w:trHeight w:val="454" w:hRule="atLeast"/>
        </w:trPr>
        <w:tc>
          <w:tcPr>
            <w:tcW w:w="2414" w:type="dxa"/>
            <w:tcBorders>
              <w:top w:val="nil"/>
              <w:left w:val="nil"/>
              <w:bottom w:val="nil"/>
              <w:right w:val="single" w:color="000000" w:sz="8" w:space="0"/>
            </w:tcBorders>
            <w:noWrap w:val="0"/>
            <w:tcMar>
              <w:top w:w="15" w:type="dxa"/>
              <w:left w:w="15" w:type="dxa"/>
              <w:right w:w="15" w:type="dxa"/>
            </w:tcMar>
            <w:vAlign w:val="bottom"/>
          </w:tcPr>
          <w:p>
            <w:pPr>
              <w:widowControl/>
              <w:spacing w:line="560" w:lineRule="exac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　　股份有限公司</w:t>
            </w:r>
          </w:p>
        </w:tc>
        <w:tc>
          <w:tcPr>
            <w:tcW w:w="0" w:type="auto"/>
            <w:tcBorders>
              <w:top w:val="nil"/>
              <w:left w:val="nil"/>
              <w:bottom w:val="nil"/>
              <w:right w:val="single" w:color="000000" w:sz="8"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w:t>
            </w:r>
          </w:p>
        </w:tc>
        <w:tc>
          <w:tcPr>
            <w:tcW w:w="0" w:type="auto"/>
            <w:tcBorders>
              <w:top w:val="nil"/>
              <w:left w:val="nil"/>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w:t>
            </w:r>
          </w:p>
        </w:tc>
      </w:tr>
      <w:tr>
        <w:tblPrEx>
          <w:tblCellMar>
            <w:top w:w="0" w:type="dxa"/>
            <w:left w:w="0" w:type="dxa"/>
            <w:bottom w:w="0" w:type="dxa"/>
            <w:right w:w="0" w:type="dxa"/>
          </w:tblCellMar>
        </w:tblPrEx>
        <w:trPr>
          <w:trHeight w:val="426" w:hRule="atLeast"/>
        </w:trPr>
        <w:tc>
          <w:tcPr>
            <w:tcW w:w="2414" w:type="dxa"/>
            <w:tcBorders>
              <w:top w:val="nil"/>
              <w:left w:val="nil"/>
              <w:bottom w:val="single" w:color="000000" w:sz="8" w:space="0"/>
              <w:right w:val="single" w:color="000000" w:sz="8" w:space="0"/>
            </w:tcBorders>
            <w:noWrap w:val="0"/>
            <w:tcMar>
              <w:top w:w="15" w:type="dxa"/>
              <w:left w:w="15" w:type="dxa"/>
              <w:right w:w="15" w:type="dxa"/>
            </w:tcMar>
            <w:vAlign w:val="bottom"/>
          </w:tcPr>
          <w:p>
            <w:pPr>
              <w:widowControl/>
              <w:spacing w:line="560" w:lineRule="exac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　　私营企业</w:t>
            </w:r>
          </w:p>
        </w:tc>
        <w:tc>
          <w:tcPr>
            <w:tcW w:w="0" w:type="auto"/>
            <w:tcBorders>
              <w:top w:val="nil"/>
              <w:left w:val="nil"/>
              <w:bottom w:val="single" w:color="000000" w:sz="8" w:space="0"/>
              <w:right w:val="single" w:color="000000" w:sz="8"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99</w:t>
            </w:r>
          </w:p>
        </w:tc>
        <w:tc>
          <w:tcPr>
            <w:tcW w:w="0" w:type="auto"/>
            <w:tcBorders>
              <w:top w:val="nil"/>
              <w:left w:val="nil"/>
              <w:bottom w:val="single" w:color="000000" w:sz="8" w:space="0"/>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832</w:t>
            </w:r>
          </w:p>
        </w:tc>
      </w:tr>
    </w:tbl>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在工业企业法人单位中，采矿业</w:t>
      </w:r>
      <w:r>
        <w:rPr>
          <w:rFonts w:hint="eastAsia" w:ascii="仿宋_GB2312" w:hAnsi="仿宋_GB2312" w:eastAsia="仿宋_GB2312" w:cs="仿宋_GB2312"/>
          <w:sz w:val="32"/>
          <w:szCs w:val="32"/>
        </w:rPr>
        <w:t>3</w:t>
      </w:r>
      <w:r>
        <w:rPr>
          <w:rFonts w:hint="eastAsia" w:ascii="仿宋_GB2312" w:hAnsi="仿宋_GB2312" w:eastAsia="仿宋_GB2312" w:cs="仿宋_GB2312"/>
          <w:kern w:val="0"/>
          <w:sz w:val="32"/>
          <w:szCs w:val="32"/>
        </w:rPr>
        <w:t>个，制造业</w:t>
      </w:r>
      <w:r>
        <w:rPr>
          <w:rFonts w:hint="eastAsia" w:ascii="仿宋_GB2312" w:hAnsi="仿宋_GB2312" w:eastAsia="仿宋_GB2312" w:cs="仿宋_GB2312"/>
          <w:sz w:val="32"/>
          <w:szCs w:val="32"/>
        </w:rPr>
        <w:t>93</w:t>
      </w:r>
      <w:r>
        <w:rPr>
          <w:rFonts w:hint="eastAsia" w:ascii="仿宋_GB2312" w:hAnsi="仿宋_GB2312" w:eastAsia="仿宋_GB2312" w:cs="仿宋_GB2312"/>
          <w:kern w:val="0"/>
          <w:sz w:val="32"/>
          <w:szCs w:val="32"/>
        </w:rPr>
        <w:t>个，电力、热力、燃气及水生产和供应业</w:t>
      </w:r>
      <w:r>
        <w:rPr>
          <w:rFonts w:hint="eastAsia" w:ascii="仿宋_GB2312" w:hAnsi="仿宋_GB2312" w:eastAsia="仿宋_GB2312" w:cs="仿宋_GB2312"/>
          <w:sz w:val="32"/>
          <w:szCs w:val="32"/>
        </w:rPr>
        <w:t>21</w:t>
      </w:r>
      <w:r>
        <w:rPr>
          <w:rFonts w:hint="eastAsia" w:ascii="仿宋_GB2312" w:hAnsi="仿宋_GB2312" w:eastAsia="仿宋_GB2312" w:cs="仿宋_GB2312"/>
          <w:kern w:val="0"/>
          <w:sz w:val="32"/>
          <w:szCs w:val="32"/>
        </w:rPr>
        <w:t>个，分别占</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79.5</w:t>
      </w:r>
      <w:r>
        <w:rPr>
          <w:rFonts w:hint="eastAsia" w:ascii="仿宋_GB2312" w:hAnsi="仿宋_GB2312" w:eastAsia="仿宋_GB2312" w:cs="仿宋_GB2312"/>
          <w:kern w:val="0"/>
          <w:sz w:val="32"/>
          <w:szCs w:val="32"/>
        </w:rPr>
        <w:t>%和</w:t>
      </w:r>
      <w:r>
        <w:rPr>
          <w:rFonts w:hint="eastAsia" w:ascii="仿宋_GB2312" w:hAnsi="仿宋_GB2312" w:eastAsia="仿宋_GB2312" w:cs="仿宋_GB2312"/>
          <w:sz w:val="32"/>
          <w:szCs w:val="32"/>
          <w:lang w:val="en-US" w:eastAsia="zh-CN"/>
        </w:rPr>
        <w:t>17.9</w:t>
      </w:r>
      <w:r>
        <w:rPr>
          <w:rFonts w:hint="eastAsia" w:ascii="仿宋_GB2312" w:hAnsi="仿宋_GB2312" w:eastAsia="仿宋_GB2312" w:cs="仿宋_GB2312"/>
          <w:kern w:val="0"/>
          <w:sz w:val="32"/>
          <w:szCs w:val="32"/>
        </w:rPr>
        <w:t>%。在工业行业大类中，农副食品加工业，水的生产和供应业，金属制品、机械和设备修理业企业法人单位数位居前三位，分别占</w:t>
      </w:r>
      <w:r>
        <w:rPr>
          <w:rFonts w:hint="eastAsia" w:ascii="仿宋_GB2312" w:hAnsi="仿宋_GB2312" w:eastAsia="仿宋_GB2312" w:cs="仿宋_GB2312"/>
          <w:sz w:val="32"/>
          <w:szCs w:val="32"/>
        </w:rPr>
        <w:t>47.</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16.2</w:t>
      </w:r>
      <w:r>
        <w:rPr>
          <w:rFonts w:hint="eastAsia" w:ascii="仿宋_GB2312" w:hAnsi="仿宋_GB2312" w:eastAsia="仿宋_GB2312" w:cs="仿宋_GB2312"/>
          <w:kern w:val="0"/>
          <w:sz w:val="32"/>
          <w:szCs w:val="32"/>
        </w:rPr>
        <w:t>%和</w:t>
      </w:r>
      <w:r>
        <w:rPr>
          <w:rFonts w:hint="eastAsia" w:ascii="仿宋_GB2312" w:hAnsi="仿宋_GB2312" w:eastAsia="仿宋_GB2312" w:cs="仿宋_GB2312"/>
          <w:sz w:val="32"/>
          <w:szCs w:val="32"/>
        </w:rPr>
        <w:t>6.8</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宋体" w:hAnsi="宋体" w:cs="宋体"/>
          <w:color w:val="0000FF"/>
          <w:kern w:val="0"/>
          <w:sz w:val="32"/>
          <w:szCs w:val="32"/>
        </w:rPr>
      </w:pPr>
      <w:r>
        <w:rPr>
          <w:rFonts w:hint="eastAsia" w:ascii="仿宋_GB2312" w:hAnsi="仿宋_GB2312" w:eastAsia="仿宋_GB2312" w:cs="仿宋_GB2312"/>
          <w:kern w:val="0"/>
          <w:sz w:val="32"/>
          <w:szCs w:val="32"/>
        </w:rPr>
        <w:t>在工业企业法人单位从业人员中，采矿业占</w:t>
      </w:r>
      <w:r>
        <w:rPr>
          <w:rFonts w:hint="eastAsia" w:ascii="仿宋_GB2312" w:hAnsi="仿宋_GB2312" w:eastAsia="仿宋_GB2312" w:cs="仿宋_GB2312"/>
          <w:sz w:val="32"/>
          <w:szCs w:val="32"/>
        </w:rPr>
        <w:t>3.8</w:t>
      </w:r>
      <w:r>
        <w:rPr>
          <w:rFonts w:hint="eastAsia" w:ascii="仿宋_GB2312" w:hAnsi="仿宋_GB2312" w:eastAsia="仿宋_GB2312" w:cs="仿宋_GB2312"/>
          <w:kern w:val="0"/>
          <w:sz w:val="32"/>
          <w:szCs w:val="32"/>
        </w:rPr>
        <w:t>%，制造业占</w:t>
      </w:r>
      <w:r>
        <w:rPr>
          <w:rFonts w:hint="eastAsia" w:ascii="仿宋_GB2312" w:hAnsi="仿宋_GB2312" w:eastAsia="仿宋_GB2312" w:cs="仿宋_GB2312"/>
          <w:sz w:val="32"/>
          <w:szCs w:val="32"/>
        </w:rPr>
        <w:t>70.2</w:t>
      </w:r>
      <w:r>
        <w:rPr>
          <w:rFonts w:hint="eastAsia" w:ascii="仿宋_GB2312" w:hAnsi="仿宋_GB2312" w:eastAsia="仿宋_GB2312" w:cs="仿宋_GB2312"/>
          <w:kern w:val="0"/>
          <w:sz w:val="32"/>
          <w:szCs w:val="32"/>
        </w:rPr>
        <w:t>%，电力、热力、燃气及水生产和供应业占</w:t>
      </w:r>
      <w:r>
        <w:rPr>
          <w:rFonts w:hint="eastAsia" w:ascii="仿宋_GB2312" w:hAnsi="仿宋_GB2312" w:eastAsia="仿宋_GB2312" w:cs="仿宋_GB2312"/>
          <w:sz w:val="32"/>
          <w:szCs w:val="32"/>
        </w:rPr>
        <w:t>26.0</w:t>
      </w:r>
      <w:r>
        <w:rPr>
          <w:rFonts w:hint="eastAsia" w:ascii="仿宋_GB2312" w:hAnsi="仿宋_GB2312" w:eastAsia="仿宋_GB2312" w:cs="仿宋_GB2312"/>
          <w:kern w:val="0"/>
          <w:sz w:val="32"/>
          <w:szCs w:val="32"/>
        </w:rPr>
        <w:t>%。在工业行业大类中，农副食品加工业，水的生产和供应业，金属制品、机械和设备修理业从业人员数位居前三位，分别占</w:t>
      </w:r>
      <w:r>
        <w:rPr>
          <w:rFonts w:hint="eastAsia" w:ascii="仿宋_GB2312" w:hAnsi="仿宋_GB2312" w:eastAsia="仿宋_GB2312" w:cs="仿宋_GB2312"/>
          <w:sz w:val="32"/>
          <w:szCs w:val="32"/>
        </w:rPr>
        <w:t>43.</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24.7</w:t>
      </w:r>
      <w:r>
        <w:rPr>
          <w:rFonts w:hint="eastAsia" w:ascii="仿宋_GB2312" w:hAnsi="仿宋_GB2312" w:eastAsia="仿宋_GB2312" w:cs="仿宋_GB2312"/>
          <w:kern w:val="0"/>
          <w:sz w:val="32"/>
          <w:szCs w:val="32"/>
        </w:rPr>
        <w:t>%和</w:t>
      </w:r>
      <w:r>
        <w:rPr>
          <w:rFonts w:hint="eastAsia" w:ascii="仿宋_GB2312" w:hAnsi="仿宋_GB2312" w:eastAsia="仿宋_GB2312" w:cs="仿宋_GB2312"/>
          <w:sz w:val="32"/>
          <w:szCs w:val="32"/>
        </w:rPr>
        <w:t>7.8</w:t>
      </w:r>
      <w:r>
        <w:rPr>
          <w:rFonts w:hint="eastAsia" w:ascii="仿宋_GB2312" w:hAnsi="仿宋_GB2312" w:eastAsia="仿宋_GB2312" w:cs="仿宋_GB2312"/>
          <w:kern w:val="0"/>
          <w:sz w:val="32"/>
          <w:szCs w:val="32"/>
        </w:rPr>
        <w:t>%（详见表2-2）。</w:t>
      </w:r>
    </w:p>
    <w:tbl>
      <w:tblPr>
        <w:tblStyle w:val="4"/>
        <w:tblW w:w="8720" w:type="dxa"/>
        <w:tblInd w:w="0" w:type="dxa"/>
        <w:tblLayout w:type="fixed"/>
        <w:tblCellMar>
          <w:top w:w="0" w:type="dxa"/>
          <w:left w:w="0" w:type="dxa"/>
          <w:bottom w:w="0" w:type="dxa"/>
          <w:right w:w="0" w:type="dxa"/>
        </w:tblCellMar>
      </w:tblPr>
      <w:tblGrid>
        <w:gridCol w:w="5813"/>
        <w:gridCol w:w="1667"/>
        <w:gridCol w:w="1240"/>
      </w:tblGrid>
      <w:tr>
        <w:tblPrEx>
          <w:tblCellMar>
            <w:top w:w="0" w:type="dxa"/>
            <w:left w:w="0" w:type="dxa"/>
            <w:bottom w:w="0" w:type="dxa"/>
            <w:right w:w="0" w:type="dxa"/>
          </w:tblCellMar>
        </w:tblPrEx>
        <w:trPr>
          <w:trHeight w:val="364" w:hRule="atLeast"/>
        </w:trPr>
        <w:tc>
          <w:tcPr>
            <w:tcW w:w="8720" w:type="dxa"/>
            <w:gridSpan w:val="3"/>
            <w:tcBorders>
              <w:top w:val="nil"/>
              <w:left w:val="nil"/>
              <w:bottom w:val="nil"/>
              <w:right w:val="nil"/>
            </w:tcBorders>
            <w:noWrap/>
            <w:tcMar>
              <w:top w:w="15" w:type="dxa"/>
              <w:left w:w="15" w:type="dxa"/>
              <w:right w:w="15" w:type="dxa"/>
            </w:tcMar>
            <w:vAlign w:val="bottom"/>
          </w:tcPr>
          <w:p>
            <w:pPr>
              <w:widowControl/>
              <w:spacing w:line="560" w:lineRule="exact"/>
              <w:jc w:val="center"/>
              <w:textAlignment w:val="bottom"/>
              <w:rPr>
                <w:rFonts w:hint="eastAsia" w:ascii="宋体" w:hAnsi="宋体" w:cs="宋体"/>
                <w:b/>
                <w:sz w:val="24"/>
              </w:rPr>
            </w:pPr>
            <w:r>
              <w:rPr>
                <w:rFonts w:hint="eastAsia" w:ascii="方正小标宋简体" w:hAnsi="方正小标宋简体" w:eastAsia="方正小标宋简体" w:cs="方正小标宋简体"/>
                <w:bCs/>
                <w:kern w:val="0"/>
                <w:sz w:val="28"/>
                <w:szCs w:val="28"/>
                <w:lang w:bidi="ar"/>
              </w:rPr>
              <w:t>表</w:t>
            </w:r>
            <w:r>
              <w:rPr>
                <w:rStyle w:val="8"/>
                <w:rFonts w:hint="default" w:ascii="方正小标宋简体" w:hAnsi="方正小标宋简体" w:eastAsia="方正小标宋简体" w:cs="方正小标宋简体"/>
                <w:b w:val="0"/>
                <w:bCs/>
                <w:color w:val="auto"/>
                <w:sz w:val="28"/>
                <w:szCs w:val="28"/>
                <w:lang w:bidi="ar"/>
              </w:rPr>
              <w:t>2</w:t>
            </w:r>
            <w:r>
              <w:rPr>
                <w:rFonts w:hint="eastAsia" w:ascii="方正小标宋简体" w:hAnsi="方正小标宋简体" w:eastAsia="方正小标宋简体" w:cs="方正小标宋简体"/>
                <w:bCs/>
                <w:kern w:val="0"/>
                <w:sz w:val="28"/>
                <w:szCs w:val="28"/>
                <w:lang w:bidi="ar"/>
              </w:rPr>
              <w:t>-2</w:t>
            </w:r>
            <w:r>
              <w:rPr>
                <w:rStyle w:val="8"/>
                <w:rFonts w:hint="default" w:ascii="方正小标宋简体" w:hAnsi="方正小标宋简体" w:eastAsia="方正小标宋简体" w:cs="方正小标宋简体"/>
                <w:b w:val="0"/>
                <w:bCs/>
                <w:color w:val="auto"/>
                <w:sz w:val="28"/>
                <w:szCs w:val="28"/>
                <w:lang w:bidi="ar"/>
              </w:rPr>
              <w:t>　按行业大类分组的工业企业法人单位和从业人员</w:t>
            </w:r>
          </w:p>
        </w:tc>
      </w:tr>
      <w:tr>
        <w:tblPrEx>
          <w:tblCellMar>
            <w:top w:w="0" w:type="dxa"/>
            <w:left w:w="0" w:type="dxa"/>
            <w:bottom w:w="0" w:type="dxa"/>
            <w:right w:w="0" w:type="dxa"/>
          </w:tblCellMar>
        </w:tblPrEx>
        <w:trPr>
          <w:trHeight w:val="341" w:hRule="atLeast"/>
        </w:trPr>
        <w:tc>
          <w:tcPr>
            <w:tcW w:w="5813"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bottom"/>
          </w:tcPr>
          <w:p>
            <w:pPr>
              <w:spacing w:line="560" w:lineRule="exact"/>
              <w:jc w:val="left"/>
              <w:rPr>
                <w:rFonts w:hint="eastAsia" w:ascii="仿宋_GB2312" w:hAnsi="仿宋_GB2312" w:eastAsia="仿宋_GB2312" w:cs="仿宋_GB2312"/>
                <w:b/>
                <w:sz w:val="24"/>
              </w:rPr>
            </w:pPr>
          </w:p>
        </w:tc>
        <w:tc>
          <w:tcPr>
            <w:tcW w:w="1667" w:type="dxa"/>
            <w:tcBorders>
              <w:top w:val="single" w:color="000000" w:sz="4" w:space="0"/>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center"/>
              <w:textAlignment w:val="bottom"/>
              <w:rPr>
                <w:rFonts w:hint="eastAsia" w:ascii="仿宋_GB2312" w:hAnsi="仿宋_GB2312" w:eastAsia="仿宋_GB2312" w:cs="仿宋_GB2312"/>
                <w:b/>
                <w:sz w:val="24"/>
              </w:rPr>
            </w:pPr>
            <w:r>
              <w:rPr>
                <w:rFonts w:hint="eastAsia" w:ascii="仿宋_GB2312" w:hAnsi="仿宋_GB2312" w:eastAsia="仿宋_GB2312" w:cs="仿宋_GB2312"/>
                <w:b/>
                <w:kern w:val="0"/>
                <w:sz w:val="24"/>
                <w:lang w:bidi="ar"/>
              </w:rPr>
              <w:t>企业单位数</w:t>
            </w:r>
          </w:p>
        </w:tc>
        <w:tc>
          <w:tcPr>
            <w:tcW w:w="1240" w:type="dxa"/>
            <w:tcBorders>
              <w:top w:val="single" w:color="000000" w:sz="4" w:space="0"/>
              <w:left w:val="single" w:color="000000" w:sz="4" w:space="0"/>
              <w:bottom w:val="nil"/>
              <w:right w:val="nil"/>
            </w:tcBorders>
            <w:noWrap/>
            <w:tcMar>
              <w:top w:w="15" w:type="dxa"/>
              <w:left w:w="15" w:type="dxa"/>
              <w:right w:w="15" w:type="dxa"/>
            </w:tcMar>
            <w:vAlign w:val="bottom"/>
          </w:tcPr>
          <w:p>
            <w:pPr>
              <w:widowControl/>
              <w:spacing w:line="560" w:lineRule="exact"/>
              <w:jc w:val="center"/>
              <w:textAlignment w:val="bottom"/>
              <w:rPr>
                <w:rFonts w:hint="eastAsia" w:ascii="仿宋_GB2312" w:hAnsi="仿宋_GB2312" w:eastAsia="仿宋_GB2312" w:cs="仿宋_GB2312"/>
                <w:b/>
                <w:sz w:val="24"/>
              </w:rPr>
            </w:pPr>
            <w:r>
              <w:rPr>
                <w:rFonts w:hint="eastAsia" w:ascii="仿宋_GB2312" w:hAnsi="仿宋_GB2312" w:eastAsia="仿宋_GB2312" w:cs="仿宋_GB2312"/>
                <w:b/>
                <w:kern w:val="0"/>
                <w:sz w:val="24"/>
                <w:lang w:bidi="ar"/>
              </w:rPr>
              <w:t>从业人员</w:t>
            </w:r>
          </w:p>
        </w:tc>
      </w:tr>
      <w:tr>
        <w:tblPrEx>
          <w:tblCellMar>
            <w:top w:w="0" w:type="dxa"/>
            <w:left w:w="0" w:type="dxa"/>
            <w:bottom w:w="0" w:type="dxa"/>
            <w:right w:w="0" w:type="dxa"/>
          </w:tblCellMar>
        </w:tblPrEx>
        <w:trPr>
          <w:trHeight w:val="341" w:hRule="atLeast"/>
        </w:trPr>
        <w:tc>
          <w:tcPr>
            <w:tcW w:w="581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bottom"/>
          </w:tcPr>
          <w:p>
            <w:pPr>
              <w:spacing w:line="560" w:lineRule="exact"/>
              <w:jc w:val="left"/>
              <w:rPr>
                <w:rFonts w:hint="eastAsia" w:ascii="仿宋_GB2312" w:hAnsi="仿宋_GB2312" w:eastAsia="仿宋_GB2312" w:cs="仿宋_GB2312"/>
                <w:b/>
                <w:sz w:val="24"/>
              </w:rPr>
            </w:pPr>
          </w:p>
        </w:tc>
        <w:tc>
          <w:tcPr>
            <w:tcW w:w="1667" w:type="dxa"/>
            <w:tcBorders>
              <w:top w:val="nil"/>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560" w:lineRule="exact"/>
              <w:jc w:val="center"/>
              <w:textAlignment w:val="bottom"/>
              <w:rPr>
                <w:rFonts w:hint="eastAsia" w:ascii="仿宋_GB2312" w:hAnsi="仿宋_GB2312" w:eastAsia="仿宋_GB2312" w:cs="仿宋_GB2312"/>
                <w:b/>
                <w:sz w:val="24"/>
              </w:rPr>
            </w:pPr>
            <w:r>
              <w:rPr>
                <w:rFonts w:hint="eastAsia" w:ascii="仿宋_GB2312" w:hAnsi="仿宋_GB2312" w:eastAsia="仿宋_GB2312" w:cs="仿宋_GB2312"/>
                <w:b/>
                <w:kern w:val="0"/>
                <w:sz w:val="24"/>
                <w:lang w:bidi="ar"/>
              </w:rPr>
              <w:t>（个）</w:t>
            </w:r>
          </w:p>
        </w:tc>
        <w:tc>
          <w:tcPr>
            <w:tcW w:w="1240" w:type="dxa"/>
            <w:tcBorders>
              <w:top w:val="nil"/>
              <w:left w:val="single" w:color="000000" w:sz="4" w:space="0"/>
              <w:bottom w:val="single" w:color="000000" w:sz="4" w:space="0"/>
              <w:right w:val="nil"/>
            </w:tcBorders>
            <w:noWrap/>
            <w:tcMar>
              <w:top w:w="15" w:type="dxa"/>
              <w:left w:w="15" w:type="dxa"/>
              <w:right w:w="15" w:type="dxa"/>
            </w:tcMar>
            <w:vAlign w:val="bottom"/>
          </w:tcPr>
          <w:p>
            <w:pPr>
              <w:widowControl/>
              <w:spacing w:line="560" w:lineRule="exact"/>
              <w:jc w:val="center"/>
              <w:textAlignment w:val="bottom"/>
              <w:rPr>
                <w:rFonts w:hint="eastAsia" w:ascii="仿宋_GB2312" w:hAnsi="仿宋_GB2312" w:eastAsia="仿宋_GB2312" w:cs="仿宋_GB2312"/>
                <w:b/>
                <w:sz w:val="24"/>
              </w:rPr>
            </w:pPr>
            <w:r>
              <w:rPr>
                <w:rFonts w:hint="eastAsia" w:ascii="仿宋_GB2312" w:hAnsi="仿宋_GB2312" w:eastAsia="仿宋_GB2312" w:cs="仿宋_GB2312"/>
                <w:b/>
                <w:kern w:val="0"/>
                <w:sz w:val="24"/>
                <w:lang w:bidi="ar"/>
              </w:rPr>
              <w:t>（人）</w:t>
            </w:r>
          </w:p>
        </w:tc>
      </w:tr>
      <w:tr>
        <w:tblPrEx>
          <w:tblCellMar>
            <w:top w:w="0" w:type="dxa"/>
            <w:left w:w="0" w:type="dxa"/>
            <w:bottom w:w="0" w:type="dxa"/>
            <w:right w:w="0" w:type="dxa"/>
          </w:tblCellMar>
        </w:tblPrEx>
        <w:trPr>
          <w:trHeight w:val="341" w:hRule="atLeast"/>
        </w:trPr>
        <w:tc>
          <w:tcPr>
            <w:tcW w:w="5813" w:type="dxa"/>
            <w:tcBorders>
              <w:top w:val="nil"/>
              <w:left w:val="nil"/>
              <w:bottom w:val="nil"/>
              <w:right w:val="single" w:color="000000" w:sz="4" w:space="0"/>
            </w:tcBorders>
            <w:noWrap/>
            <w:tcMar>
              <w:top w:w="15" w:type="dxa"/>
              <w:left w:w="15" w:type="dxa"/>
              <w:right w:w="15" w:type="dxa"/>
            </w:tcMar>
            <w:vAlign w:val="bottom"/>
          </w:tcPr>
          <w:p>
            <w:pPr>
              <w:widowControl/>
              <w:spacing w:line="560" w:lineRule="exact"/>
              <w:jc w:val="center"/>
              <w:textAlignment w:val="bottom"/>
              <w:rPr>
                <w:rFonts w:hint="eastAsia" w:ascii="仿宋_GB2312" w:hAnsi="仿宋_GB2312" w:eastAsia="仿宋_GB2312" w:cs="仿宋_GB2312"/>
                <w:b/>
                <w:bCs/>
                <w:sz w:val="24"/>
              </w:rPr>
            </w:pPr>
            <w:r>
              <w:rPr>
                <w:rFonts w:hint="eastAsia" w:ascii="仿宋_GB2312" w:hAnsi="仿宋_GB2312" w:eastAsia="仿宋_GB2312" w:cs="仿宋_GB2312"/>
                <w:b/>
                <w:bCs/>
                <w:kern w:val="0"/>
                <w:sz w:val="24"/>
                <w:lang w:bidi="ar"/>
              </w:rPr>
              <w:t>合计</w:t>
            </w:r>
          </w:p>
        </w:tc>
        <w:tc>
          <w:tcPr>
            <w:tcW w:w="1667"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b/>
                <w:bCs/>
                <w:sz w:val="24"/>
              </w:rPr>
            </w:pPr>
            <w:r>
              <w:rPr>
                <w:rFonts w:hint="eastAsia" w:ascii="仿宋_GB2312" w:hAnsi="仿宋_GB2312" w:eastAsia="仿宋_GB2312" w:cs="仿宋_GB2312"/>
                <w:b/>
                <w:bCs/>
                <w:kern w:val="0"/>
                <w:sz w:val="24"/>
                <w:lang w:bidi="ar"/>
              </w:rPr>
              <w:t>117</w:t>
            </w:r>
          </w:p>
        </w:tc>
        <w:tc>
          <w:tcPr>
            <w:tcW w:w="1240"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b/>
                <w:bCs/>
                <w:sz w:val="24"/>
              </w:rPr>
            </w:pPr>
            <w:r>
              <w:rPr>
                <w:rFonts w:hint="eastAsia" w:ascii="仿宋_GB2312" w:hAnsi="仿宋_GB2312" w:eastAsia="仿宋_GB2312" w:cs="仿宋_GB2312"/>
                <w:b/>
                <w:bCs/>
                <w:kern w:val="0"/>
                <w:sz w:val="24"/>
                <w:lang w:bidi="ar"/>
              </w:rPr>
              <w:t>1161</w:t>
            </w:r>
          </w:p>
        </w:tc>
      </w:tr>
      <w:tr>
        <w:tblPrEx>
          <w:tblCellMar>
            <w:top w:w="0" w:type="dxa"/>
            <w:left w:w="0" w:type="dxa"/>
            <w:bottom w:w="0" w:type="dxa"/>
            <w:right w:w="0" w:type="dxa"/>
          </w:tblCellMar>
        </w:tblPrEx>
        <w:trPr>
          <w:trHeight w:val="331" w:hRule="atLeast"/>
        </w:trPr>
        <w:tc>
          <w:tcPr>
            <w:tcW w:w="5813" w:type="dxa"/>
            <w:tcBorders>
              <w:top w:val="nil"/>
              <w:left w:val="nil"/>
              <w:bottom w:val="nil"/>
              <w:right w:val="single" w:color="000000" w:sz="4" w:space="0"/>
            </w:tcBorders>
            <w:noWrap/>
            <w:tcMar>
              <w:top w:w="15" w:type="dxa"/>
              <w:left w:w="15" w:type="dxa"/>
              <w:right w:w="15" w:type="dxa"/>
            </w:tcMar>
            <w:vAlign w:val="bottom"/>
          </w:tcPr>
          <w:p>
            <w:pPr>
              <w:widowControl/>
              <w:spacing w:line="560" w:lineRule="exact"/>
              <w:jc w:val="lef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采矿业</w:t>
            </w:r>
          </w:p>
        </w:tc>
        <w:tc>
          <w:tcPr>
            <w:tcW w:w="1667"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1240"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44</w:t>
            </w:r>
          </w:p>
        </w:tc>
      </w:tr>
      <w:tr>
        <w:tblPrEx>
          <w:tblCellMar>
            <w:top w:w="0" w:type="dxa"/>
            <w:left w:w="0" w:type="dxa"/>
            <w:bottom w:w="0" w:type="dxa"/>
            <w:right w:w="0" w:type="dxa"/>
          </w:tblCellMar>
        </w:tblPrEx>
        <w:trPr>
          <w:trHeight w:val="331" w:hRule="atLeast"/>
        </w:trPr>
        <w:tc>
          <w:tcPr>
            <w:tcW w:w="5813" w:type="dxa"/>
            <w:tcBorders>
              <w:top w:val="nil"/>
              <w:left w:val="nil"/>
              <w:bottom w:val="nil"/>
              <w:right w:val="single" w:color="000000" w:sz="4" w:space="0"/>
            </w:tcBorders>
            <w:noWrap/>
            <w:tcMar>
              <w:top w:w="15" w:type="dxa"/>
              <w:left w:w="15" w:type="dxa"/>
              <w:right w:w="15" w:type="dxa"/>
            </w:tcMar>
            <w:vAlign w:val="bottom"/>
          </w:tcPr>
          <w:p>
            <w:pPr>
              <w:widowControl/>
              <w:spacing w:line="560" w:lineRule="exact"/>
              <w:jc w:val="lef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非金属矿采选业</w:t>
            </w:r>
          </w:p>
        </w:tc>
        <w:tc>
          <w:tcPr>
            <w:tcW w:w="1667"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1240"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44</w:t>
            </w:r>
          </w:p>
        </w:tc>
      </w:tr>
      <w:tr>
        <w:tblPrEx>
          <w:tblCellMar>
            <w:top w:w="0" w:type="dxa"/>
            <w:left w:w="0" w:type="dxa"/>
            <w:bottom w:w="0" w:type="dxa"/>
            <w:right w:w="0" w:type="dxa"/>
          </w:tblCellMar>
        </w:tblPrEx>
        <w:trPr>
          <w:trHeight w:val="331" w:hRule="atLeast"/>
        </w:trPr>
        <w:tc>
          <w:tcPr>
            <w:tcW w:w="5813" w:type="dxa"/>
            <w:tcBorders>
              <w:top w:val="nil"/>
              <w:left w:val="nil"/>
              <w:bottom w:val="nil"/>
              <w:right w:val="single" w:color="000000" w:sz="4" w:space="0"/>
            </w:tcBorders>
            <w:noWrap/>
            <w:tcMar>
              <w:top w:w="15" w:type="dxa"/>
              <w:left w:w="15" w:type="dxa"/>
              <w:right w:w="15" w:type="dxa"/>
            </w:tcMar>
            <w:vAlign w:val="bottom"/>
          </w:tcPr>
          <w:p>
            <w:pPr>
              <w:widowControl/>
              <w:spacing w:line="560" w:lineRule="exact"/>
              <w:jc w:val="lef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制造业</w:t>
            </w:r>
          </w:p>
        </w:tc>
        <w:tc>
          <w:tcPr>
            <w:tcW w:w="1667"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93</w:t>
            </w:r>
          </w:p>
        </w:tc>
        <w:tc>
          <w:tcPr>
            <w:tcW w:w="1240"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815</w:t>
            </w:r>
          </w:p>
        </w:tc>
      </w:tr>
      <w:tr>
        <w:tblPrEx>
          <w:tblCellMar>
            <w:top w:w="0" w:type="dxa"/>
            <w:left w:w="0" w:type="dxa"/>
            <w:bottom w:w="0" w:type="dxa"/>
            <w:right w:w="0" w:type="dxa"/>
          </w:tblCellMar>
        </w:tblPrEx>
        <w:trPr>
          <w:trHeight w:val="331" w:hRule="atLeast"/>
        </w:trPr>
        <w:tc>
          <w:tcPr>
            <w:tcW w:w="5813" w:type="dxa"/>
            <w:tcBorders>
              <w:top w:val="nil"/>
              <w:left w:val="nil"/>
              <w:bottom w:val="nil"/>
              <w:right w:val="single" w:color="000000" w:sz="4" w:space="0"/>
            </w:tcBorders>
            <w:noWrap/>
            <w:tcMar>
              <w:top w:w="15" w:type="dxa"/>
              <w:left w:w="15" w:type="dxa"/>
              <w:right w:w="15" w:type="dxa"/>
            </w:tcMar>
            <w:vAlign w:val="bottom"/>
          </w:tcPr>
          <w:p>
            <w:pPr>
              <w:widowControl/>
              <w:spacing w:line="560" w:lineRule="exact"/>
              <w:jc w:val="lef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农副食品加工业</w:t>
            </w:r>
          </w:p>
        </w:tc>
        <w:tc>
          <w:tcPr>
            <w:tcW w:w="1667"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56</w:t>
            </w:r>
          </w:p>
        </w:tc>
        <w:tc>
          <w:tcPr>
            <w:tcW w:w="1240"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506</w:t>
            </w:r>
          </w:p>
        </w:tc>
      </w:tr>
      <w:tr>
        <w:tblPrEx>
          <w:tblCellMar>
            <w:top w:w="0" w:type="dxa"/>
            <w:left w:w="0" w:type="dxa"/>
            <w:bottom w:w="0" w:type="dxa"/>
            <w:right w:w="0" w:type="dxa"/>
          </w:tblCellMar>
        </w:tblPrEx>
        <w:trPr>
          <w:trHeight w:val="331" w:hRule="atLeast"/>
        </w:trPr>
        <w:tc>
          <w:tcPr>
            <w:tcW w:w="5813" w:type="dxa"/>
            <w:tcBorders>
              <w:top w:val="nil"/>
              <w:left w:val="nil"/>
              <w:bottom w:val="nil"/>
              <w:right w:val="single" w:color="000000" w:sz="4" w:space="0"/>
            </w:tcBorders>
            <w:noWrap/>
            <w:tcMar>
              <w:top w:w="15" w:type="dxa"/>
              <w:left w:w="15" w:type="dxa"/>
              <w:right w:w="15" w:type="dxa"/>
            </w:tcMar>
            <w:vAlign w:val="bottom"/>
          </w:tcPr>
          <w:p>
            <w:pPr>
              <w:widowControl/>
              <w:spacing w:line="560" w:lineRule="exact"/>
              <w:jc w:val="lef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食品制造业</w:t>
            </w:r>
          </w:p>
        </w:tc>
        <w:tc>
          <w:tcPr>
            <w:tcW w:w="1667"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w:t>
            </w:r>
          </w:p>
        </w:tc>
        <w:tc>
          <w:tcPr>
            <w:tcW w:w="1240"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w:t>
            </w:r>
          </w:p>
        </w:tc>
      </w:tr>
      <w:tr>
        <w:tblPrEx>
          <w:tblCellMar>
            <w:top w:w="0" w:type="dxa"/>
            <w:left w:w="0" w:type="dxa"/>
            <w:bottom w:w="0" w:type="dxa"/>
            <w:right w:w="0" w:type="dxa"/>
          </w:tblCellMar>
        </w:tblPrEx>
        <w:trPr>
          <w:trHeight w:val="331" w:hRule="atLeast"/>
        </w:trPr>
        <w:tc>
          <w:tcPr>
            <w:tcW w:w="5813" w:type="dxa"/>
            <w:tcBorders>
              <w:top w:val="nil"/>
              <w:left w:val="nil"/>
              <w:bottom w:val="nil"/>
              <w:right w:val="single" w:color="000000" w:sz="4" w:space="0"/>
            </w:tcBorders>
            <w:noWrap/>
            <w:tcMar>
              <w:top w:w="15" w:type="dxa"/>
              <w:left w:w="15" w:type="dxa"/>
              <w:right w:w="15" w:type="dxa"/>
            </w:tcMar>
            <w:vAlign w:val="bottom"/>
          </w:tcPr>
          <w:p>
            <w:pPr>
              <w:widowControl/>
              <w:spacing w:line="560" w:lineRule="exact"/>
              <w:jc w:val="lef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酒、饮料和精制茶制造业</w:t>
            </w:r>
          </w:p>
        </w:tc>
        <w:tc>
          <w:tcPr>
            <w:tcW w:w="1667"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w:t>
            </w:r>
          </w:p>
        </w:tc>
        <w:tc>
          <w:tcPr>
            <w:tcW w:w="1240"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w:t>
            </w:r>
          </w:p>
        </w:tc>
      </w:tr>
      <w:tr>
        <w:tblPrEx>
          <w:tblCellMar>
            <w:top w:w="0" w:type="dxa"/>
            <w:left w:w="0" w:type="dxa"/>
            <w:bottom w:w="0" w:type="dxa"/>
            <w:right w:w="0" w:type="dxa"/>
          </w:tblCellMar>
        </w:tblPrEx>
        <w:trPr>
          <w:trHeight w:val="331" w:hRule="atLeast"/>
        </w:trPr>
        <w:tc>
          <w:tcPr>
            <w:tcW w:w="5813" w:type="dxa"/>
            <w:tcBorders>
              <w:top w:val="nil"/>
              <w:left w:val="nil"/>
              <w:bottom w:val="nil"/>
              <w:right w:val="single" w:color="000000" w:sz="4" w:space="0"/>
            </w:tcBorders>
            <w:noWrap/>
            <w:tcMar>
              <w:top w:w="15" w:type="dxa"/>
              <w:left w:w="15" w:type="dxa"/>
              <w:right w:w="15" w:type="dxa"/>
            </w:tcMar>
            <w:vAlign w:val="bottom"/>
          </w:tcPr>
          <w:p>
            <w:pPr>
              <w:widowControl/>
              <w:spacing w:line="560" w:lineRule="exact"/>
              <w:jc w:val="lef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纺织服装、服饰业</w:t>
            </w:r>
          </w:p>
        </w:tc>
        <w:tc>
          <w:tcPr>
            <w:tcW w:w="1667"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1240"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w:t>
            </w:r>
          </w:p>
        </w:tc>
      </w:tr>
      <w:tr>
        <w:tblPrEx>
          <w:tblCellMar>
            <w:top w:w="0" w:type="dxa"/>
            <w:left w:w="0" w:type="dxa"/>
            <w:bottom w:w="0" w:type="dxa"/>
            <w:right w:w="0" w:type="dxa"/>
          </w:tblCellMar>
        </w:tblPrEx>
        <w:trPr>
          <w:trHeight w:val="331" w:hRule="atLeast"/>
        </w:trPr>
        <w:tc>
          <w:tcPr>
            <w:tcW w:w="5813" w:type="dxa"/>
            <w:tcBorders>
              <w:top w:val="nil"/>
              <w:left w:val="nil"/>
              <w:bottom w:val="nil"/>
              <w:right w:val="single" w:color="000000" w:sz="4" w:space="0"/>
            </w:tcBorders>
            <w:noWrap/>
            <w:tcMar>
              <w:top w:w="15" w:type="dxa"/>
              <w:left w:w="15" w:type="dxa"/>
              <w:right w:w="15" w:type="dxa"/>
            </w:tcMar>
            <w:vAlign w:val="bottom"/>
          </w:tcPr>
          <w:p>
            <w:pPr>
              <w:widowControl/>
              <w:spacing w:line="560" w:lineRule="exact"/>
              <w:jc w:val="lef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印刷和记录媒介复制业</w:t>
            </w:r>
          </w:p>
        </w:tc>
        <w:tc>
          <w:tcPr>
            <w:tcW w:w="1667"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1240"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w:t>
            </w:r>
          </w:p>
        </w:tc>
      </w:tr>
      <w:tr>
        <w:tblPrEx>
          <w:tblCellMar>
            <w:top w:w="0" w:type="dxa"/>
            <w:left w:w="0" w:type="dxa"/>
            <w:bottom w:w="0" w:type="dxa"/>
            <w:right w:w="0" w:type="dxa"/>
          </w:tblCellMar>
        </w:tblPrEx>
        <w:trPr>
          <w:trHeight w:val="331" w:hRule="atLeast"/>
        </w:trPr>
        <w:tc>
          <w:tcPr>
            <w:tcW w:w="5813" w:type="dxa"/>
            <w:tcBorders>
              <w:top w:val="nil"/>
              <w:left w:val="nil"/>
              <w:bottom w:val="nil"/>
              <w:right w:val="single" w:color="000000" w:sz="4" w:space="0"/>
            </w:tcBorders>
            <w:noWrap/>
            <w:tcMar>
              <w:top w:w="15" w:type="dxa"/>
              <w:left w:w="15" w:type="dxa"/>
              <w:right w:w="15" w:type="dxa"/>
            </w:tcMar>
            <w:vAlign w:val="bottom"/>
          </w:tcPr>
          <w:p>
            <w:pPr>
              <w:widowControl/>
              <w:spacing w:line="560" w:lineRule="exact"/>
              <w:jc w:val="lef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化学原料和化学制品制造业</w:t>
            </w:r>
          </w:p>
        </w:tc>
        <w:tc>
          <w:tcPr>
            <w:tcW w:w="1667"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1240"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w:t>
            </w:r>
          </w:p>
        </w:tc>
      </w:tr>
      <w:tr>
        <w:tblPrEx>
          <w:tblCellMar>
            <w:top w:w="0" w:type="dxa"/>
            <w:left w:w="0" w:type="dxa"/>
            <w:bottom w:w="0" w:type="dxa"/>
            <w:right w:w="0" w:type="dxa"/>
          </w:tblCellMar>
        </w:tblPrEx>
        <w:trPr>
          <w:trHeight w:val="331" w:hRule="atLeast"/>
        </w:trPr>
        <w:tc>
          <w:tcPr>
            <w:tcW w:w="5813" w:type="dxa"/>
            <w:tcBorders>
              <w:top w:val="nil"/>
              <w:left w:val="nil"/>
              <w:bottom w:val="nil"/>
              <w:right w:val="single" w:color="000000" w:sz="4" w:space="0"/>
            </w:tcBorders>
            <w:noWrap/>
            <w:tcMar>
              <w:top w:w="15" w:type="dxa"/>
              <w:left w:w="15" w:type="dxa"/>
              <w:right w:w="15" w:type="dxa"/>
            </w:tcMar>
            <w:vAlign w:val="bottom"/>
          </w:tcPr>
          <w:p>
            <w:pPr>
              <w:widowControl/>
              <w:spacing w:line="560" w:lineRule="exact"/>
              <w:jc w:val="lef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非金属矿物制品业</w:t>
            </w:r>
          </w:p>
        </w:tc>
        <w:tc>
          <w:tcPr>
            <w:tcW w:w="1667"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w:t>
            </w:r>
          </w:p>
        </w:tc>
        <w:tc>
          <w:tcPr>
            <w:tcW w:w="1240"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66</w:t>
            </w:r>
          </w:p>
        </w:tc>
      </w:tr>
      <w:tr>
        <w:tblPrEx>
          <w:tblCellMar>
            <w:top w:w="0" w:type="dxa"/>
            <w:left w:w="0" w:type="dxa"/>
            <w:bottom w:w="0" w:type="dxa"/>
            <w:right w:w="0" w:type="dxa"/>
          </w:tblCellMar>
        </w:tblPrEx>
        <w:trPr>
          <w:trHeight w:val="331" w:hRule="atLeast"/>
        </w:trPr>
        <w:tc>
          <w:tcPr>
            <w:tcW w:w="5813" w:type="dxa"/>
            <w:tcBorders>
              <w:top w:val="nil"/>
              <w:left w:val="nil"/>
              <w:bottom w:val="nil"/>
              <w:right w:val="single" w:color="000000" w:sz="4" w:space="0"/>
            </w:tcBorders>
            <w:noWrap/>
            <w:tcMar>
              <w:top w:w="15" w:type="dxa"/>
              <w:left w:w="15" w:type="dxa"/>
              <w:right w:w="15" w:type="dxa"/>
            </w:tcMar>
            <w:vAlign w:val="bottom"/>
          </w:tcPr>
          <w:p>
            <w:pPr>
              <w:widowControl/>
              <w:spacing w:line="560" w:lineRule="exact"/>
              <w:jc w:val="lef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有色金属冶炼和压延加工业 </w:t>
            </w:r>
          </w:p>
        </w:tc>
        <w:tc>
          <w:tcPr>
            <w:tcW w:w="1667"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1240"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w:t>
            </w:r>
          </w:p>
        </w:tc>
      </w:tr>
      <w:tr>
        <w:tblPrEx>
          <w:tblCellMar>
            <w:top w:w="0" w:type="dxa"/>
            <w:left w:w="0" w:type="dxa"/>
            <w:bottom w:w="0" w:type="dxa"/>
            <w:right w:w="0" w:type="dxa"/>
          </w:tblCellMar>
        </w:tblPrEx>
        <w:trPr>
          <w:trHeight w:val="331" w:hRule="atLeast"/>
        </w:trPr>
        <w:tc>
          <w:tcPr>
            <w:tcW w:w="5813" w:type="dxa"/>
            <w:tcBorders>
              <w:top w:val="nil"/>
              <w:left w:val="nil"/>
              <w:bottom w:val="nil"/>
              <w:right w:val="single" w:color="000000" w:sz="4" w:space="0"/>
            </w:tcBorders>
            <w:noWrap/>
            <w:tcMar>
              <w:top w:w="15" w:type="dxa"/>
              <w:left w:w="15" w:type="dxa"/>
              <w:right w:w="15" w:type="dxa"/>
            </w:tcMar>
            <w:vAlign w:val="bottom"/>
          </w:tcPr>
          <w:p>
            <w:pPr>
              <w:widowControl/>
              <w:spacing w:line="560" w:lineRule="exact"/>
              <w:jc w:val="lef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金属制品业 </w:t>
            </w:r>
          </w:p>
        </w:tc>
        <w:tc>
          <w:tcPr>
            <w:tcW w:w="1667"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1240"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r>
      <w:tr>
        <w:tblPrEx>
          <w:tblCellMar>
            <w:top w:w="0" w:type="dxa"/>
            <w:left w:w="0" w:type="dxa"/>
            <w:bottom w:w="0" w:type="dxa"/>
            <w:right w:w="0" w:type="dxa"/>
          </w:tblCellMar>
        </w:tblPrEx>
        <w:trPr>
          <w:trHeight w:val="331" w:hRule="atLeast"/>
        </w:trPr>
        <w:tc>
          <w:tcPr>
            <w:tcW w:w="5813" w:type="dxa"/>
            <w:tcBorders>
              <w:top w:val="nil"/>
              <w:left w:val="nil"/>
              <w:bottom w:val="nil"/>
              <w:right w:val="single" w:color="000000" w:sz="4" w:space="0"/>
            </w:tcBorders>
            <w:noWrap/>
            <w:tcMar>
              <w:top w:w="15" w:type="dxa"/>
              <w:left w:w="15" w:type="dxa"/>
              <w:right w:w="15" w:type="dxa"/>
            </w:tcMar>
            <w:vAlign w:val="bottom"/>
          </w:tcPr>
          <w:p>
            <w:pPr>
              <w:widowControl/>
              <w:spacing w:line="560" w:lineRule="exact"/>
              <w:jc w:val="lef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专用设备制造业 </w:t>
            </w:r>
          </w:p>
        </w:tc>
        <w:tc>
          <w:tcPr>
            <w:tcW w:w="1667"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1240"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w:t>
            </w:r>
          </w:p>
        </w:tc>
      </w:tr>
      <w:tr>
        <w:tblPrEx>
          <w:tblCellMar>
            <w:top w:w="0" w:type="dxa"/>
            <w:left w:w="0" w:type="dxa"/>
            <w:bottom w:w="0" w:type="dxa"/>
            <w:right w:w="0" w:type="dxa"/>
          </w:tblCellMar>
        </w:tblPrEx>
        <w:trPr>
          <w:trHeight w:val="331" w:hRule="atLeast"/>
        </w:trPr>
        <w:tc>
          <w:tcPr>
            <w:tcW w:w="5813" w:type="dxa"/>
            <w:tcBorders>
              <w:top w:val="nil"/>
              <w:left w:val="nil"/>
              <w:bottom w:val="nil"/>
              <w:right w:val="single" w:color="000000" w:sz="4" w:space="0"/>
            </w:tcBorders>
            <w:noWrap/>
            <w:tcMar>
              <w:top w:w="15" w:type="dxa"/>
              <w:left w:w="15" w:type="dxa"/>
              <w:right w:w="15" w:type="dxa"/>
            </w:tcMar>
            <w:vAlign w:val="bottom"/>
          </w:tcPr>
          <w:p>
            <w:pPr>
              <w:widowControl/>
              <w:spacing w:line="560" w:lineRule="exact"/>
              <w:jc w:val="lef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汽车制造业</w:t>
            </w:r>
          </w:p>
        </w:tc>
        <w:tc>
          <w:tcPr>
            <w:tcW w:w="1667"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1240"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w:t>
            </w:r>
          </w:p>
        </w:tc>
      </w:tr>
      <w:tr>
        <w:tblPrEx>
          <w:tblCellMar>
            <w:top w:w="0" w:type="dxa"/>
            <w:left w:w="0" w:type="dxa"/>
            <w:bottom w:w="0" w:type="dxa"/>
            <w:right w:w="0" w:type="dxa"/>
          </w:tblCellMar>
        </w:tblPrEx>
        <w:trPr>
          <w:trHeight w:val="331" w:hRule="atLeast"/>
        </w:trPr>
        <w:tc>
          <w:tcPr>
            <w:tcW w:w="5813" w:type="dxa"/>
            <w:tcBorders>
              <w:top w:val="nil"/>
              <w:left w:val="nil"/>
              <w:bottom w:val="nil"/>
              <w:right w:val="single" w:color="000000" w:sz="4" w:space="0"/>
            </w:tcBorders>
            <w:noWrap/>
            <w:tcMar>
              <w:top w:w="15" w:type="dxa"/>
              <w:left w:w="15" w:type="dxa"/>
              <w:right w:w="15" w:type="dxa"/>
            </w:tcMar>
            <w:vAlign w:val="bottom"/>
          </w:tcPr>
          <w:p>
            <w:pPr>
              <w:widowControl/>
              <w:spacing w:line="560" w:lineRule="exact"/>
              <w:jc w:val="lef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铁路、船舶、航空航天和其他运输设备制造业</w:t>
            </w:r>
          </w:p>
        </w:tc>
        <w:tc>
          <w:tcPr>
            <w:tcW w:w="1667"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1240"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w:t>
            </w:r>
          </w:p>
        </w:tc>
      </w:tr>
      <w:tr>
        <w:tblPrEx>
          <w:tblCellMar>
            <w:top w:w="0" w:type="dxa"/>
            <w:left w:w="0" w:type="dxa"/>
            <w:bottom w:w="0" w:type="dxa"/>
            <w:right w:w="0" w:type="dxa"/>
          </w:tblCellMar>
        </w:tblPrEx>
        <w:trPr>
          <w:trHeight w:val="331" w:hRule="atLeast"/>
        </w:trPr>
        <w:tc>
          <w:tcPr>
            <w:tcW w:w="5813" w:type="dxa"/>
            <w:tcBorders>
              <w:top w:val="nil"/>
              <w:left w:val="nil"/>
              <w:bottom w:val="nil"/>
              <w:right w:val="single" w:color="000000" w:sz="4" w:space="0"/>
            </w:tcBorders>
            <w:noWrap/>
            <w:tcMar>
              <w:top w:w="15" w:type="dxa"/>
              <w:left w:w="15" w:type="dxa"/>
              <w:right w:w="15" w:type="dxa"/>
            </w:tcMar>
            <w:vAlign w:val="bottom"/>
          </w:tcPr>
          <w:p>
            <w:pPr>
              <w:widowControl/>
              <w:spacing w:line="560" w:lineRule="exact"/>
              <w:jc w:val="lef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电气机械和器材制造业 </w:t>
            </w:r>
          </w:p>
        </w:tc>
        <w:tc>
          <w:tcPr>
            <w:tcW w:w="1667"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1240"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w:t>
            </w:r>
          </w:p>
        </w:tc>
      </w:tr>
      <w:tr>
        <w:tblPrEx>
          <w:tblCellMar>
            <w:top w:w="0" w:type="dxa"/>
            <w:left w:w="0" w:type="dxa"/>
            <w:bottom w:w="0" w:type="dxa"/>
            <w:right w:w="0" w:type="dxa"/>
          </w:tblCellMar>
        </w:tblPrEx>
        <w:trPr>
          <w:trHeight w:val="331" w:hRule="atLeast"/>
        </w:trPr>
        <w:tc>
          <w:tcPr>
            <w:tcW w:w="5813" w:type="dxa"/>
            <w:tcBorders>
              <w:top w:val="nil"/>
              <w:left w:val="nil"/>
              <w:bottom w:val="nil"/>
              <w:right w:val="single" w:color="000000" w:sz="4" w:space="0"/>
            </w:tcBorders>
            <w:noWrap/>
            <w:tcMar>
              <w:top w:w="15" w:type="dxa"/>
              <w:left w:w="15" w:type="dxa"/>
              <w:right w:w="15" w:type="dxa"/>
            </w:tcMar>
            <w:vAlign w:val="bottom"/>
          </w:tcPr>
          <w:p>
            <w:pPr>
              <w:widowControl/>
              <w:spacing w:line="560" w:lineRule="exact"/>
              <w:jc w:val="lef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仪器仪表制造业</w:t>
            </w:r>
          </w:p>
        </w:tc>
        <w:tc>
          <w:tcPr>
            <w:tcW w:w="1667"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1240"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w:t>
            </w:r>
          </w:p>
        </w:tc>
      </w:tr>
      <w:tr>
        <w:tblPrEx>
          <w:tblCellMar>
            <w:top w:w="0" w:type="dxa"/>
            <w:left w:w="0" w:type="dxa"/>
            <w:bottom w:w="0" w:type="dxa"/>
            <w:right w:w="0" w:type="dxa"/>
          </w:tblCellMar>
        </w:tblPrEx>
        <w:trPr>
          <w:trHeight w:val="331" w:hRule="atLeast"/>
        </w:trPr>
        <w:tc>
          <w:tcPr>
            <w:tcW w:w="5813" w:type="dxa"/>
            <w:tcBorders>
              <w:top w:val="nil"/>
              <w:left w:val="nil"/>
              <w:bottom w:val="nil"/>
              <w:right w:val="single" w:color="000000" w:sz="4" w:space="0"/>
            </w:tcBorders>
            <w:noWrap/>
            <w:tcMar>
              <w:top w:w="15" w:type="dxa"/>
              <w:left w:w="15" w:type="dxa"/>
              <w:right w:w="15" w:type="dxa"/>
            </w:tcMar>
            <w:vAlign w:val="bottom"/>
          </w:tcPr>
          <w:p>
            <w:pPr>
              <w:widowControl/>
              <w:spacing w:line="560" w:lineRule="exact"/>
              <w:jc w:val="lef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其他制造业</w:t>
            </w:r>
          </w:p>
        </w:tc>
        <w:tc>
          <w:tcPr>
            <w:tcW w:w="1667"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1240"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w:t>
            </w:r>
          </w:p>
        </w:tc>
      </w:tr>
      <w:tr>
        <w:tblPrEx>
          <w:tblCellMar>
            <w:top w:w="0" w:type="dxa"/>
            <w:left w:w="0" w:type="dxa"/>
            <w:bottom w:w="0" w:type="dxa"/>
            <w:right w:w="0" w:type="dxa"/>
          </w:tblCellMar>
        </w:tblPrEx>
        <w:trPr>
          <w:trHeight w:val="331" w:hRule="atLeast"/>
        </w:trPr>
        <w:tc>
          <w:tcPr>
            <w:tcW w:w="5813" w:type="dxa"/>
            <w:tcBorders>
              <w:top w:val="nil"/>
              <w:left w:val="nil"/>
              <w:bottom w:val="nil"/>
              <w:right w:val="single" w:color="000000" w:sz="4" w:space="0"/>
            </w:tcBorders>
            <w:noWrap/>
            <w:tcMar>
              <w:top w:w="15" w:type="dxa"/>
              <w:left w:w="15" w:type="dxa"/>
              <w:right w:w="15" w:type="dxa"/>
            </w:tcMar>
            <w:vAlign w:val="bottom"/>
          </w:tcPr>
          <w:p>
            <w:pPr>
              <w:widowControl/>
              <w:spacing w:line="560" w:lineRule="exact"/>
              <w:jc w:val="lef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金属制品、机械和设备修理业</w:t>
            </w:r>
          </w:p>
        </w:tc>
        <w:tc>
          <w:tcPr>
            <w:tcW w:w="1667"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w:t>
            </w:r>
          </w:p>
        </w:tc>
        <w:tc>
          <w:tcPr>
            <w:tcW w:w="1240"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90</w:t>
            </w:r>
          </w:p>
        </w:tc>
      </w:tr>
      <w:tr>
        <w:tblPrEx>
          <w:tblCellMar>
            <w:top w:w="0" w:type="dxa"/>
            <w:left w:w="0" w:type="dxa"/>
            <w:bottom w:w="0" w:type="dxa"/>
            <w:right w:w="0" w:type="dxa"/>
          </w:tblCellMar>
        </w:tblPrEx>
        <w:trPr>
          <w:trHeight w:val="331" w:hRule="atLeast"/>
        </w:trPr>
        <w:tc>
          <w:tcPr>
            <w:tcW w:w="5813" w:type="dxa"/>
            <w:tcBorders>
              <w:top w:val="nil"/>
              <w:left w:val="nil"/>
              <w:bottom w:val="nil"/>
              <w:right w:val="single" w:color="000000" w:sz="4" w:space="0"/>
            </w:tcBorders>
            <w:noWrap/>
            <w:tcMar>
              <w:top w:w="15" w:type="dxa"/>
              <w:left w:w="15" w:type="dxa"/>
              <w:right w:w="15" w:type="dxa"/>
            </w:tcMar>
            <w:vAlign w:val="bottom"/>
          </w:tcPr>
          <w:p>
            <w:pPr>
              <w:widowControl/>
              <w:spacing w:line="560" w:lineRule="exact"/>
              <w:jc w:val="lef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电力、热力、燃气及水生产和供应业</w:t>
            </w:r>
          </w:p>
        </w:tc>
        <w:tc>
          <w:tcPr>
            <w:tcW w:w="1667"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w:t>
            </w:r>
          </w:p>
        </w:tc>
        <w:tc>
          <w:tcPr>
            <w:tcW w:w="1240"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302</w:t>
            </w:r>
          </w:p>
        </w:tc>
      </w:tr>
      <w:tr>
        <w:tblPrEx>
          <w:tblCellMar>
            <w:top w:w="0" w:type="dxa"/>
            <w:left w:w="0" w:type="dxa"/>
            <w:bottom w:w="0" w:type="dxa"/>
            <w:right w:w="0" w:type="dxa"/>
          </w:tblCellMar>
        </w:tblPrEx>
        <w:trPr>
          <w:trHeight w:val="331" w:hRule="atLeast"/>
        </w:trPr>
        <w:tc>
          <w:tcPr>
            <w:tcW w:w="5813" w:type="dxa"/>
            <w:tcBorders>
              <w:top w:val="nil"/>
              <w:left w:val="nil"/>
              <w:bottom w:val="nil"/>
              <w:right w:val="single" w:color="000000" w:sz="4" w:space="0"/>
            </w:tcBorders>
            <w:noWrap/>
            <w:tcMar>
              <w:top w:w="15" w:type="dxa"/>
              <w:left w:w="15" w:type="dxa"/>
              <w:right w:w="15" w:type="dxa"/>
            </w:tcMar>
            <w:vAlign w:val="bottom"/>
          </w:tcPr>
          <w:p>
            <w:pPr>
              <w:widowControl/>
              <w:spacing w:line="560" w:lineRule="exact"/>
              <w:jc w:val="lef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电力、热力生产和供应业</w:t>
            </w:r>
          </w:p>
        </w:tc>
        <w:tc>
          <w:tcPr>
            <w:tcW w:w="1667"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1240"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w:t>
            </w:r>
          </w:p>
        </w:tc>
      </w:tr>
      <w:tr>
        <w:tblPrEx>
          <w:tblCellMar>
            <w:top w:w="0" w:type="dxa"/>
            <w:left w:w="0" w:type="dxa"/>
            <w:bottom w:w="0" w:type="dxa"/>
            <w:right w:w="0" w:type="dxa"/>
          </w:tblCellMar>
        </w:tblPrEx>
        <w:trPr>
          <w:trHeight w:val="341" w:hRule="atLeast"/>
        </w:trPr>
        <w:tc>
          <w:tcPr>
            <w:tcW w:w="5813" w:type="dxa"/>
            <w:tcBorders>
              <w:top w:val="nil"/>
              <w:left w:val="nil"/>
              <w:bottom w:val="single" w:color="000000" w:sz="4" w:space="0"/>
              <w:right w:val="single" w:color="000000" w:sz="4" w:space="0"/>
            </w:tcBorders>
            <w:noWrap/>
            <w:tcMar>
              <w:top w:w="15" w:type="dxa"/>
              <w:left w:w="15" w:type="dxa"/>
              <w:right w:w="15" w:type="dxa"/>
            </w:tcMar>
            <w:vAlign w:val="bottom"/>
          </w:tcPr>
          <w:p>
            <w:pPr>
              <w:widowControl/>
              <w:spacing w:line="560" w:lineRule="exact"/>
              <w:jc w:val="lef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水的生产和供应业  </w:t>
            </w:r>
          </w:p>
        </w:tc>
        <w:tc>
          <w:tcPr>
            <w:tcW w:w="1667" w:type="dxa"/>
            <w:tcBorders>
              <w:top w:val="nil"/>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w:t>
            </w:r>
          </w:p>
        </w:tc>
        <w:tc>
          <w:tcPr>
            <w:tcW w:w="1240" w:type="dxa"/>
            <w:tcBorders>
              <w:top w:val="nil"/>
              <w:left w:val="single" w:color="000000" w:sz="4" w:space="0"/>
              <w:bottom w:val="single" w:color="000000" w:sz="4" w:space="0"/>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287</w:t>
            </w:r>
          </w:p>
        </w:tc>
      </w:tr>
    </w:tbl>
    <w:p>
      <w:pPr>
        <w:numPr>
          <w:ilvl w:val="0"/>
          <w:numId w:val="0"/>
        </w:numPr>
        <w:spacing w:line="600" w:lineRule="exact"/>
        <w:ind w:firstLine="0" w:firstLineChars="0"/>
        <w:rPr>
          <w:rFonts w:hint="eastAsia" w:ascii="楷体_GB2312" w:hAnsi="楷体_GB2312" w:eastAsia="楷体_GB2312" w:cs="楷体_GB2312"/>
          <w:b/>
          <w:bCs w:val="0"/>
          <w:sz w:val="32"/>
          <w:szCs w:val="32"/>
        </w:rPr>
      </w:pPr>
      <w:r>
        <w:rPr>
          <w:rFonts w:hint="eastAsia" w:ascii="宋体" w:hAnsi="宋体" w:cs="宋体"/>
          <w:b/>
          <w:color w:val="auto"/>
          <w:kern w:val="0"/>
          <w:sz w:val="28"/>
          <w:szCs w:val="28"/>
          <w:lang w:val="en-US" w:eastAsia="zh-CN"/>
        </w:rPr>
        <w:t xml:space="preserve">  </w:t>
      </w:r>
      <w:r>
        <w:rPr>
          <w:rFonts w:hint="eastAsia" w:ascii="楷体_GB2312" w:hAnsi="楷体_GB2312" w:eastAsia="楷体_GB2312" w:cs="楷体_GB2312"/>
          <w:b/>
          <w:bCs w:val="0"/>
          <w:color w:val="auto"/>
          <w:kern w:val="0"/>
          <w:sz w:val="28"/>
          <w:szCs w:val="28"/>
          <w:lang w:val="en-US" w:eastAsia="zh-CN"/>
        </w:rPr>
        <w:t xml:space="preserve"> </w:t>
      </w:r>
      <w:r>
        <w:rPr>
          <w:rFonts w:hint="eastAsia" w:ascii="楷体_GB2312" w:hAnsi="楷体_GB2312" w:eastAsia="楷体_GB2312" w:cs="楷体_GB2312"/>
          <w:b/>
          <w:bCs w:val="0"/>
          <w:color w:val="auto"/>
          <w:kern w:val="0"/>
          <w:sz w:val="32"/>
          <w:szCs w:val="32"/>
          <w:lang w:val="en-US" w:eastAsia="zh-CN"/>
        </w:rPr>
        <w:t>(二)</w:t>
      </w:r>
      <w:r>
        <w:rPr>
          <w:rFonts w:hint="eastAsia" w:ascii="楷体_GB2312" w:hAnsi="楷体_GB2312" w:eastAsia="楷体_GB2312" w:cs="楷体_GB2312"/>
          <w:b/>
          <w:bCs w:val="0"/>
          <w:sz w:val="32"/>
          <w:szCs w:val="32"/>
        </w:rPr>
        <w:t>主要经济指标</w:t>
      </w:r>
    </w:p>
    <w:p>
      <w:pPr>
        <w:widowControl/>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18年末，工业企业法人单位资产总计104687万元，比2013年末下降40.8%。负债合计55315万元。全年实现营业收入65325万元（详见表2-3）。</w:t>
      </w:r>
    </w:p>
    <w:tbl>
      <w:tblPr>
        <w:tblStyle w:val="4"/>
        <w:tblW w:w="8580" w:type="dxa"/>
        <w:tblInd w:w="0" w:type="dxa"/>
        <w:tblLayout w:type="autofit"/>
        <w:tblCellMar>
          <w:top w:w="0" w:type="dxa"/>
          <w:left w:w="0" w:type="dxa"/>
          <w:bottom w:w="0" w:type="dxa"/>
          <w:right w:w="0" w:type="dxa"/>
        </w:tblCellMar>
      </w:tblPr>
      <w:tblGrid>
        <w:gridCol w:w="3978"/>
        <w:gridCol w:w="1524"/>
        <w:gridCol w:w="1524"/>
        <w:gridCol w:w="1554"/>
      </w:tblGrid>
      <w:tr>
        <w:tblPrEx>
          <w:tblCellMar>
            <w:top w:w="0" w:type="dxa"/>
            <w:left w:w="0" w:type="dxa"/>
            <w:bottom w:w="0" w:type="dxa"/>
            <w:right w:w="0" w:type="dxa"/>
          </w:tblCellMar>
        </w:tblPrEx>
        <w:trPr>
          <w:trHeight w:val="331" w:hRule="atLeast"/>
        </w:trPr>
        <w:tc>
          <w:tcPr>
            <w:tcW w:w="8580" w:type="dxa"/>
            <w:gridSpan w:val="4"/>
            <w:tcBorders>
              <w:top w:val="nil"/>
              <w:left w:val="nil"/>
              <w:bottom w:val="nil"/>
              <w:right w:val="nil"/>
            </w:tcBorders>
            <w:noWrap/>
            <w:tcMar>
              <w:top w:w="15" w:type="dxa"/>
              <w:left w:w="15" w:type="dxa"/>
              <w:right w:w="15" w:type="dxa"/>
            </w:tcMar>
            <w:vAlign w:val="bottom"/>
          </w:tcPr>
          <w:p>
            <w:pPr>
              <w:widowControl/>
              <w:spacing w:line="560" w:lineRule="exact"/>
              <w:textAlignment w:val="bottom"/>
              <w:rPr>
                <w:rFonts w:hint="eastAsia" w:ascii="宋体" w:hAnsi="宋体" w:cs="宋体"/>
                <w:color w:val="000000"/>
                <w:sz w:val="20"/>
                <w:szCs w:val="20"/>
              </w:rPr>
            </w:pPr>
            <w:r>
              <w:rPr>
                <w:rFonts w:hint="eastAsia" w:ascii="仿宋_GB2312" w:hAnsi="仿宋_GB2312" w:eastAsia="仿宋_GB2312" w:cs="仿宋_GB2312"/>
                <w:kern w:val="0"/>
                <w:sz w:val="32"/>
                <w:szCs w:val="32"/>
              </w:rPr>
              <w:t xml:space="preserve">   </w:t>
            </w:r>
            <w:r>
              <w:rPr>
                <w:rStyle w:val="6"/>
                <w:rFonts w:hint="default" w:ascii="方正小标宋简体" w:hAnsi="方正小标宋简体" w:eastAsia="方正小标宋简体" w:cs="方正小标宋简体"/>
                <w:b w:val="0"/>
                <w:bCs/>
                <w:color w:val="auto"/>
                <w:sz w:val="28"/>
                <w:szCs w:val="28"/>
                <w:lang w:bidi="ar"/>
              </w:rPr>
              <w:t>表2-3　按行业大类分组的工业企业法人单位主要经济指标</w:t>
            </w:r>
          </w:p>
        </w:tc>
      </w:tr>
      <w:tr>
        <w:tblPrEx>
          <w:tblCellMar>
            <w:top w:w="0" w:type="dxa"/>
            <w:left w:w="0" w:type="dxa"/>
            <w:bottom w:w="0" w:type="dxa"/>
            <w:right w:w="0" w:type="dxa"/>
          </w:tblCellMar>
        </w:tblPrEx>
        <w:trPr>
          <w:trHeight w:val="341" w:hRule="atLeast"/>
        </w:trPr>
        <w:tc>
          <w:tcPr>
            <w:tcW w:w="3978" w:type="dxa"/>
            <w:tcBorders>
              <w:top w:val="single" w:color="000000" w:sz="4" w:space="0"/>
              <w:left w:val="nil"/>
              <w:bottom w:val="nil"/>
              <w:right w:val="single" w:color="000000" w:sz="4" w:space="0"/>
            </w:tcBorders>
            <w:noWrap w:val="0"/>
            <w:tcMar>
              <w:top w:w="15" w:type="dxa"/>
              <w:left w:w="15" w:type="dxa"/>
              <w:right w:w="15" w:type="dxa"/>
            </w:tcMar>
            <w:vAlign w:val="center"/>
          </w:tcPr>
          <w:p>
            <w:pPr>
              <w:spacing w:line="560" w:lineRule="exact"/>
              <w:jc w:val="left"/>
              <w:rPr>
                <w:rFonts w:hint="eastAsia" w:ascii="仿宋_GB2312" w:hAnsi="仿宋_GB2312" w:eastAsia="仿宋_GB2312" w:cs="仿宋_GB2312"/>
                <w:b/>
                <w:bCs/>
                <w:color w:val="000000"/>
                <w:sz w:val="24"/>
              </w:rPr>
            </w:pP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center"/>
              <w:textAlignment w:val="bottom"/>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资产总计</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center"/>
              <w:textAlignment w:val="bottom"/>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负债合计</w:t>
            </w:r>
          </w:p>
        </w:tc>
        <w:tc>
          <w:tcPr>
            <w:tcW w:w="0" w:type="auto"/>
            <w:tcBorders>
              <w:top w:val="single" w:color="000000" w:sz="4" w:space="0"/>
              <w:left w:val="single" w:color="000000" w:sz="4" w:space="0"/>
              <w:bottom w:val="nil"/>
              <w:right w:val="nil"/>
            </w:tcBorders>
            <w:noWrap/>
            <w:tcMar>
              <w:top w:w="15" w:type="dxa"/>
              <w:left w:w="15" w:type="dxa"/>
              <w:right w:w="15" w:type="dxa"/>
            </w:tcMar>
            <w:vAlign w:val="bottom"/>
          </w:tcPr>
          <w:p>
            <w:pPr>
              <w:widowControl/>
              <w:spacing w:line="560" w:lineRule="exact"/>
              <w:jc w:val="center"/>
              <w:textAlignment w:val="bottom"/>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营业收入</w:t>
            </w:r>
          </w:p>
        </w:tc>
      </w:tr>
      <w:tr>
        <w:tblPrEx>
          <w:tblCellMar>
            <w:top w:w="0" w:type="dxa"/>
            <w:left w:w="0" w:type="dxa"/>
            <w:bottom w:w="0" w:type="dxa"/>
            <w:right w:w="0" w:type="dxa"/>
          </w:tblCellMar>
        </w:tblPrEx>
        <w:trPr>
          <w:trHeight w:val="331" w:hRule="atLeast"/>
        </w:trPr>
        <w:tc>
          <w:tcPr>
            <w:tcW w:w="3978" w:type="dxa"/>
            <w:tcBorders>
              <w:top w:val="nil"/>
              <w:left w:val="nil"/>
              <w:bottom w:val="single" w:color="000000" w:sz="4" w:space="0"/>
              <w:right w:val="single" w:color="000000" w:sz="4" w:space="0"/>
            </w:tcBorders>
            <w:noWrap w:val="0"/>
            <w:tcMar>
              <w:top w:w="15" w:type="dxa"/>
              <w:left w:w="15" w:type="dxa"/>
              <w:right w:w="15" w:type="dxa"/>
            </w:tcMar>
            <w:vAlign w:val="center"/>
          </w:tcPr>
          <w:p>
            <w:pPr>
              <w:spacing w:line="560" w:lineRule="exact"/>
              <w:jc w:val="left"/>
              <w:rPr>
                <w:rFonts w:hint="eastAsia" w:ascii="仿宋_GB2312" w:hAnsi="仿宋_GB2312" w:eastAsia="仿宋_GB2312" w:cs="仿宋_GB2312"/>
                <w:b/>
                <w:bCs/>
                <w:color w:val="000000"/>
                <w:sz w:val="24"/>
              </w:rPr>
            </w:pP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560" w:lineRule="exact"/>
              <w:jc w:val="center"/>
              <w:textAlignment w:val="bottom"/>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（万元）</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560" w:lineRule="exact"/>
              <w:jc w:val="center"/>
              <w:textAlignment w:val="bottom"/>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（万元）</w:t>
            </w:r>
          </w:p>
        </w:tc>
        <w:tc>
          <w:tcPr>
            <w:tcW w:w="0" w:type="auto"/>
            <w:tcBorders>
              <w:top w:val="nil"/>
              <w:left w:val="single" w:color="000000" w:sz="4" w:space="0"/>
              <w:bottom w:val="single" w:color="000000" w:sz="4" w:space="0"/>
              <w:right w:val="nil"/>
            </w:tcBorders>
            <w:noWrap/>
            <w:tcMar>
              <w:top w:w="15" w:type="dxa"/>
              <w:left w:w="15" w:type="dxa"/>
              <w:right w:w="15" w:type="dxa"/>
            </w:tcMar>
            <w:vAlign w:val="bottom"/>
          </w:tcPr>
          <w:p>
            <w:pPr>
              <w:widowControl/>
              <w:spacing w:line="560" w:lineRule="exact"/>
              <w:jc w:val="center"/>
              <w:textAlignment w:val="bottom"/>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（万元）</w:t>
            </w:r>
          </w:p>
        </w:tc>
      </w:tr>
      <w:tr>
        <w:tblPrEx>
          <w:tblCellMar>
            <w:top w:w="0" w:type="dxa"/>
            <w:left w:w="0" w:type="dxa"/>
            <w:bottom w:w="0" w:type="dxa"/>
            <w:right w:w="0" w:type="dxa"/>
          </w:tblCellMar>
        </w:tblPrEx>
        <w:trPr>
          <w:trHeight w:val="341" w:hRule="atLeast"/>
        </w:trPr>
        <w:tc>
          <w:tcPr>
            <w:tcW w:w="3978" w:type="dxa"/>
            <w:tcBorders>
              <w:top w:val="nil"/>
              <w:left w:val="nil"/>
              <w:bottom w:val="nil"/>
              <w:right w:val="single" w:color="000000" w:sz="4" w:space="0"/>
            </w:tcBorders>
            <w:noWrap w:val="0"/>
            <w:tcMar>
              <w:top w:w="15" w:type="dxa"/>
              <w:left w:w="15" w:type="dxa"/>
              <w:right w:w="15" w:type="dxa"/>
            </w:tcMar>
            <w:vAlign w:val="center"/>
          </w:tcPr>
          <w:p>
            <w:pPr>
              <w:widowControl/>
              <w:spacing w:line="56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kern w:val="0"/>
                <w:sz w:val="24"/>
                <w:lang w:bidi="ar"/>
              </w:rPr>
              <w:t>合计</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 xml:space="preserve">104687 </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 xml:space="preserve">55315 </w:t>
            </w:r>
          </w:p>
        </w:tc>
        <w:tc>
          <w:tcPr>
            <w:tcW w:w="1523"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 xml:space="preserve">65325 </w:t>
            </w:r>
          </w:p>
        </w:tc>
      </w:tr>
      <w:tr>
        <w:tblPrEx>
          <w:tblCellMar>
            <w:top w:w="0" w:type="dxa"/>
            <w:left w:w="0" w:type="dxa"/>
            <w:bottom w:w="0" w:type="dxa"/>
            <w:right w:w="0" w:type="dxa"/>
          </w:tblCellMar>
        </w:tblPrEx>
        <w:trPr>
          <w:trHeight w:val="331" w:hRule="atLeast"/>
        </w:trPr>
        <w:tc>
          <w:tcPr>
            <w:tcW w:w="3978" w:type="dxa"/>
            <w:tcBorders>
              <w:top w:val="nil"/>
              <w:left w:val="nil"/>
              <w:bottom w:val="nil"/>
              <w:right w:val="single" w:color="000000" w:sz="4" w:space="0"/>
            </w:tcBorders>
            <w:noWrap w:val="0"/>
            <w:tcMar>
              <w:top w:w="15" w:type="dxa"/>
              <w:left w:w="15" w:type="dxa"/>
              <w:right w:w="15" w:type="dxa"/>
            </w:tcMar>
            <w:vAlign w:val="center"/>
          </w:tcPr>
          <w:p>
            <w:pPr>
              <w:widowControl/>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采矿业</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6450 </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1442 </w:t>
            </w:r>
          </w:p>
        </w:tc>
        <w:tc>
          <w:tcPr>
            <w:tcW w:w="1523"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13609 </w:t>
            </w:r>
          </w:p>
        </w:tc>
      </w:tr>
      <w:tr>
        <w:tblPrEx>
          <w:tblCellMar>
            <w:top w:w="0" w:type="dxa"/>
            <w:left w:w="0" w:type="dxa"/>
            <w:bottom w:w="0" w:type="dxa"/>
            <w:right w:w="0" w:type="dxa"/>
          </w:tblCellMar>
        </w:tblPrEx>
        <w:trPr>
          <w:trHeight w:val="331" w:hRule="atLeast"/>
        </w:trPr>
        <w:tc>
          <w:tcPr>
            <w:tcW w:w="3978" w:type="dxa"/>
            <w:tcBorders>
              <w:top w:val="nil"/>
              <w:left w:val="nil"/>
              <w:bottom w:val="nil"/>
              <w:right w:val="single" w:color="000000" w:sz="4" w:space="0"/>
            </w:tcBorders>
            <w:noWrap w:val="0"/>
            <w:tcMar>
              <w:top w:w="15" w:type="dxa"/>
              <w:left w:w="15" w:type="dxa"/>
              <w:right w:w="15" w:type="dxa"/>
            </w:tcMar>
            <w:vAlign w:val="center"/>
          </w:tcPr>
          <w:p>
            <w:pPr>
              <w:widowControl/>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非金属矿采选业</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6450 </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1442 </w:t>
            </w:r>
          </w:p>
        </w:tc>
        <w:tc>
          <w:tcPr>
            <w:tcW w:w="1523"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13609 </w:t>
            </w:r>
          </w:p>
        </w:tc>
      </w:tr>
      <w:tr>
        <w:tblPrEx>
          <w:tblCellMar>
            <w:top w:w="0" w:type="dxa"/>
            <w:left w:w="0" w:type="dxa"/>
            <w:bottom w:w="0" w:type="dxa"/>
            <w:right w:w="0" w:type="dxa"/>
          </w:tblCellMar>
        </w:tblPrEx>
        <w:trPr>
          <w:trHeight w:val="331" w:hRule="atLeast"/>
        </w:trPr>
        <w:tc>
          <w:tcPr>
            <w:tcW w:w="3978" w:type="dxa"/>
            <w:tcBorders>
              <w:top w:val="nil"/>
              <w:left w:val="nil"/>
              <w:bottom w:val="nil"/>
              <w:right w:val="single" w:color="000000" w:sz="4" w:space="0"/>
            </w:tcBorders>
            <w:noWrap w:val="0"/>
            <w:tcMar>
              <w:top w:w="15" w:type="dxa"/>
              <w:left w:w="15" w:type="dxa"/>
              <w:right w:w="15" w:type="dxa"/>
            </w:tcMar>
            <w:vAlign w:val="center"/>
          </w:tcPr>
          <w:p>
            <w:pPr>
              <w:widowControl/>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制造业</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63193 </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38022 </w:t>
            </w:r>
          </w:p>
        </w:tc>
        <w:tc>
          <w:tcPr>
            <w:tcW w:w="1523"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41055 </w:t>
            </w:r>
          </w:p>
        </w:tc>
      </w:tr>
      <w:tr>
        <w:tblPrEx>
          <w:tblCellMar>
            <w:top w:w="0" w:type="dxa"/>
            <w:left w:w="0" w:type="dxa"/>
            <w:bottom w:w="0" w:type="dxa"/>
            <w:right w:w="0" w:type="dxa"/>
          </w:tblCellMar>
        </w:tblPrEx>
        <w:trPr>
          <w:trHeight w:val="331" w:hRule="atLeast"/>
        </w:trPr>
        <w:tc>
          <w:tcPr>
            <w:tcW w:w="3978" w:type="dxa"/>
            <w:tcBorders>
              <w:top w:val="nil"/>
              <w:left w:val="nil"/>
              <w:bottom w:val="nil"/>
              <w:right w:val="single" w:color="000000" w:sz="4" w:space="0"/>
            </w:tcBorders>
            <w:noWrap w:val="0"/>
            <w:tcMar>
              <w:top w:w="15" w:type="dxa"/>
              <w:left w:w="15" w:type="dxa"/>
              <w:right w:w="15" w:type="dxa"/>
            </w:tcMar>
            <w:vAlign w:val="center"/>
          </w:tcPr>
          <w:p>
            <w:pPr>
              <w:widowControl/>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农副食品加工业</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51739 </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31618 </w:t>
            </w:r>
          </w:p>
        </w:tc>
        <w:tc>
          <w:tcPr>
            <w:tcW w:w="1523"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31847 </w:t>
            </w:r>
          </w:p>
        </w:tc>
      </w:tr>
      <w:tr>
        <w:tblPrEx>
          <w:tblCellMar>
            <w:top w:w="0" w:type="dxa"/>
            <w:left w:w="0" w:type="dxa"/>
            <w:bottom w:w="0" w:type="dxa"/>
            <w:right w:w="0" w:type="dxa"/>
          </w:tblCellMar>
        </w:tblPrEx>
        <w:trPr>
          <w:trHeight w:val="331" w:hRule="atLeast"/>
        </w:trPr>
        <w:tc>
          <w:tcPr>
            <w:tcW w:w="3978" w:type="dxa"/>
            <w:tcBorders>
              <w:top w:val="nil"/>
              <w:left w:val="nil"/>
              <w:bottom w:val="nil"/>
              <w:right w:val="single" w:color="000000" w:sz="4" w:space="0"/>
            </w:tcBorders>
            <w:noWrap w:val="0"/>
            <w:tcMar>
              <w:top w:w="15" w:type="dxa"/>
              <w:left w:w="15" w:type="dxa"/>
              <w:right w:w="15" w:type="dxa"/>
            </w:tcMar>
            <w:vAlign w:val="center"/>
          </w:tcPr>
          <w:p>
            <w:pPr>
              <w:widowControl/>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食品制造业</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959 </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124 </w:t>
            </w:r>
          </w:p>
        </w:tc>
        <w:tc>
          <w:tcPr>
            <w:tcW w:w="1523"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1043 </w:t>
            </w:r>
          </w:p>
        </w:tc>
      </w:tr>
      <w:tr>
        <w:tblPrEx>
          <w:tblCellMar>
            <w:top w:w="0" w:type="dxa"/>
            <w:left w:w="0" w:type="dxa"/>
            <w:bottom w:w="0" w:type="dxa"/>
            <w:right w:w="0" w:type="dxa"/>
          </w:tblCellMar>
        </w:tblPrEx>
        <w:trPr>
          <w:trHeight w:val="331" w:hRule="atLeast"/>
        </w:trPr>
        <w:tc>
          <w:tcPr>
            <w:tcW w:w="3978" w:type="dxa"/>
            <w:tcBorders>
              <w:top w:val="nil"/>
              <w:left w:val="nil"/>
              <w:bottom w:val="nil"/>
              <w:right w:val="single" w:color="000000" w:sz="4" w:space="0"/>
            </w:tcBorders>
            <w:noWrap w:val="0"/>
            <w:tcMar>
              <w:top w:w="15" w:type="dxa"/>
              <w:left w:w="15" w:type="dxa"/>
              <w:right w:w="15" w:type="dxa"/>
            </w:tcMar>
            <w:vAlign w:val="center"/>
          </w:tcPr>
          <w:p>
            <w:pPr>
              <w:widowControl/>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酒、饮料和精制茶制造业</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216 </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10 </w:t>
            </w:r>
          </w:p>
        </w:tc>
        <w:tc>
          <w:tcPr>
            <w:tcW w:w="1523"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184 </w:t>
            </w:r>
          </w:p>
        </w:tc>
      </w:tr>
      <w:tr>
        <w:tblPrEx>
          <w:tblCellMar>
            <w:top w:w="0" w:type="dxa"/>
            <w:left w:w="0" w:type="dxa"/>
            <w:bottom w:w="0" w:type="dxa"/>
            <w:right w:w="0" w:type="dxa"/>
          </w:tblCellMar>
        </w:tblPrEx>
        <w:trPr>
          <w:trHeight w:val="331" w:hRule="atLeast"/>
        </w:trPr>
        <w:tc>
          <w:tcPr>
            <w:tcW w:w="3978" w:type="dxa"/>
            <w:tcBorders>
              <w:top w:val="nil"/>
              <w:left w:val="nil"/>
              <w:bottom w:val="nil"/>
              <w:right w:val="single" w:color="000000" w:sz="4" w:space="0"/>
            </w:tcBorders>
            <w:noWrap w:val="0"/>
            <w:tcMar>
              <w:top w:w="15" w:type="dxa"/>
              <w:left w:w="15" w:type="dxa"/>
              <w:right w:w="15" w:type="dxa"/>
            </w:tcMar>
            <w:vAlign w:val="center"/>
          </w:tcPr>
          <w:p>
            <w:pPr>
              <w:widowControl/>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纺织服装、服饰业</w:t>
            </w:r>
          </w:p>
        </w:tc>
        <w:tc>
          <w:tcPr>
            <w:tcW w:w="0" w:type="auto"/>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w:t>
            </w:r>
          </w:p>
        </w:tc>
        <w:tc>
          <w:tcPr>
            <w:tcW w:w="0" w:type="auto"/>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w:t>
            </w:r>
          </w:p>
        </w:tc>
        <w:tc>
          <w:tcPr>
            <w:tcW w:w="0" w:type="auto"/>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w:t>
            </w:r>
          </w:p>
        </w:tc>
      </w:tr>
      <w:tr>
        <w:tblPrEx>
          <w:tblCellMar>
            <w:top w:w="0" w:type="dxa"/>
            <w:left w:w="0" w:type="dxa"/>
            <w:bottom w:w="0" w:type="dxa"/>
            <w:right w:w="0" w:type="dxa"/>
          </w:tblCellMar>
        </w:tblPrEx>
        <w:trPr>
          <w:trHeight w:val="331" w:hRule="atLeast"/>
        </w:trPr>
        <w:tc>
          <w:tcPr>
            <w:tcW w:w="3978" w:type="dxa"/>
            <w:tcBorders>
              <w:top w:val="nil"/>
              <w:left w:val="nil"/>
              <w:bottom w:val="nil"/>
              <w:right w:val="single" w:color="000000" w:sz="4" w:space="0"/>
            </w:tcBorders>
            <w:noWrap w:val="0"/>
            <w:tcMar>
              <w:top w:w="15" w:type="dxa"/>
              <w:left w:w="15" w:type="dxa"/>
              <w:right w:w="15" w:type="dxa"/>
            </w:tcMar>
            <w:vAlign w:val="center"/>
          </w:tcPr>
          <w:p>
            <w:pPr>
              <w:widowControl/>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印刷和记录媒介复制业</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43 </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29 </w:t>
            </w:r>
          </w:p>
        </w:tc>
        <w:tc>
          <w:tcPr>
            <w:tcW w:w="1523"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52 </w:t>
            </w:r>
          </w:p>
        </w:tc>
      </w:tr>
      <w:tr>
        <w:tblPrEx>
          <w:tblCellMar>
            <w:top w:w="0" w:type="dxa"/>
            <w:left w:w="0" w:type="dxa"/>
            <w:bottom w:w="0" w:type="dxa"/>
            <w:right w:w="0" w:type="dxa"/>
          </w:tblCellMar>
        </w:tblPrEx>
        <w:trPr>
          <w:trHeight w:val="331" w:hRule="atLeast"/>
        </w:trPr>
        <w:tc>
          <w:tcPr>
            <w:tcW w:w="3978" w:type="dxa"/>
            <w:tcBorders>
              <w:top w:val="nil"/>
              <w:left w:val="nil"/>
              <w:bottom w:val="nil"/>
              <w:right w:val="single" w:color="000000" w:sz="4" w:space="0"/>
            </w:tcBorders>
            <w:noWrap w:val="0"/>
            <w:tcMar>
              <w:top w:w="15" w:type="dxa"/>
              <w:left w:w="15" w:type="dxa"/>
              <w:right w:w="15" w:type="dxa"/>
            </w:tcMar>
            <w:vAlign w:val="center"/>
          </w:tcPr>
          <w:p>
            <w:pPr>
              <w:widowControl/>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化学原料和化学制品制造业</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154 </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w:t>
            </w:r>
          </w:p>
        </w:tc>
        <w:tc>
          <w:tcPr>
            <w:tcW w:w="1523"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39 </w:t>
            </w:r>
          </w:p>
        </w:tc>
      </w:tr>
      <w:tr>
        <w:tblPrEx>
          <w:tblCellMar>
            <w:top w:w="0" w:type="dxa"/>
            <w:left w:w="0" w:type="dxa"/>
            <w:bottom w:w="0" w:type="dxa"/>
            <w:right w:w="0" w:type="dxa"/>
          </w:tblCellMar>
        </w:tblPrEx>
        <w:trPr>
          <w:trHeight w:val="331" w:hRule="atLeast"/>
        </w:trPr>
        <w:tc>
          <w:tcPr>
            <w:tcW w:w="3978" w:type="dxa"/>
            <w:tcBorders>
              <w:top w:val="nil"/>
              <w:left w:val="nil"/>
              <w:bottom w:val="nil"/>
              <w:right w:val="single" w:color="000000" w:sz="4" w:space="0"/>
            </w:tcBorders>
            <w:noWrap w:val="0"/>
            <w:tcMar>
              <w:top w:w="15" w:type="dxa"/>
              <w:left w:w="15" w:type="dxa"/>
              <w:right w:w="15" w:type="dxa"/>
            </w:tcMar>
            <w:vAlign w:val="center"/>
          </w:tcPr>
          <w:p>
            <w:pPr>
              <w:widowControl/>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非金属矿物制品业</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6867 </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4764 </w:t>
            </w:r>
          </w:p>
        </w:tc>
        <w:tc>
          <w:tcPr>
            <w:tcW w:w="1523"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6510 </w:t>
            </w:r>
          </w:p>
        </w:tc>
      </w:tr>
      <w:tr>
        <w:tblPrEx>
          <w:tblCellMar>
            <w:top w:w="0" w:type="dxa"/>
            <w:left w:w="0" w:type="dxa"/>
            <w:bottom w:w="0" w:type="dxa"/>
            <w:right w:w="0" w:type="dxa"/>
          </w:tblCellMar>
        </w:tblPrEx>
        <w:trPr>
          <w:trHeight w:val="331" w:hRule="atLeast"/>
        </w:trPr>
        <w:tc>
          <w:tcPr>
            <w:tcW w:w="3978" w:type="dxa"/>
            <w:tcBorders>
              <w:top w:val="nil"/>
              <w:left w:val="nil"/>
              <w:bottom w:val="nil"/>
              <w:right w:val="single" w:color="000000" w:sz="4" w:space="0"/>
            </w:tcBorders>
            <w:noWrap w:val="0"/>
            <w:tcMar>
              <w:top w:w="15" w:type="dxa"/>
              <w:left w:w="15" w:type="dxa"/>
              <w:right w:w="15" w:type="dxa"/>
            </w:tcMar>
            <w:vAlign w:val="center"/>
          </w:tcPr>
          <w:p>
            <w:pPr>
              <w:widowControl/>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有色金属冶炼和压延加工业 </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198 </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139 </w:t>
            </w:r>
          </w:p>
        </w:tc>
        <w:tc>
          <w:tcPr>
            <w:tcW w:w="1523"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210 </w:t>
            </w:r>
          </w:p>
        </w:tc>
      </w:tr>
      <w:tr>
        <w:tblPrEx>
          <w:tblCellMar>
            <w:top w:w="0" w:type="dxa"/>
            <w:left w:w="0" w:type="dxa"/>
            <w:bottom w:w="0" w:type="dxa"/>
            <w:right w:w="0" w:type="dxa"/>
          </w:tblCellMar>
        </w:tblPrEx>
        <w:trPr>
          <w:trHeight w:val="331" w:hRule="atLeast"/>
        </w:trPr>
        <w:tc>
          <w:tcPr>
            <w:tcW w:w="3978" w:type="dxa"/>
            <w:tcBorders>
              <w:top w:val="nil"/>
              <w:left w:val="nil"/>
              <w:bottom w:val="nil"/>
              <w:right w:val="single" w:color="000000" w:sz="4" w:space="0"/>
            </w:tcBorders>
            <w:noWrap w:val="0"/>
            <w:tcMar>
              <w:top w:w="15" w:type="dxa"/>
              <w:left w:w="15" w:type="dxa"/>
              <w:right w:w="15" w:type="dxa"/>
            </w:tcMar>
            <w:vAlign w:val="center"/>
          </w:tcPr>
          <w:p>
            <w:pPr>
              <w:widowControl/>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金属制品业 </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30 </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w:t>
            </w:r>
          </w:p>
        </w:tc>
        <w:tc>
          <w:tcPr>
            <w:tcW w:w="1523"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165 </w:t>
            </w:r>
          </w:p>
        </w:tc>
      </w:tr>
      <w:tr>
        <w:tblPrEx>
          <w:tblCellMar>
            <w:top w:w="0" w:type="dxa"/>
            <w:left w:w="0" w:type="dxa"/>
            <w:bottom w:w="0" w:type="dxa"/>
            <w:right w:w="0" w:type="dxa"/>
          </w:tblCellMar>
        </w:tblPrEx>
        <w:trPr>
          <w:trHeight w:val="331" w:hRule="atLeast"/>
        </w:trPr>
        <w:tc>
          <w:tcPr>
            <w:tcW w:w="3978" w:type="dxa"/>
            <w:tcBorders>
              <w:top w:val="nil"/>
              <w:left w:val="nil"/>
              <w:bottom w:val="nil"/>
              <w:right w:val="single" w:color="000000" w:sz="4" w:space="0"/>
            </w:tcBorders>
            <w:noWrap w:val="0"/>
            <w:tcMar>
              <w:top w:w="15" w:type="dxa"/>
              <w:left w:w="15" w:type="dxa"/>
              <w:right w:w="15" w:type="dxa"/>
            </w:tcMar>
            <w:vAlign w:val="center"/>
          </w:tcPr>
          <w:p>
            <w:pPr>
              <w:widowControl/>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专用设备制造业 </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155 </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60 </w:t>
            </w:r>
          </w:p>
        </w:tc>
        <w:tc>
          <w:tcPr>
            <w:tcW w:w="1523"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60 </w:t>
            </w:r>
          </w:p>
        </w:tc>
      </w:tr>
      <w:tr>
        <w:tblPrEx>
          <w:tblCellMar>
            <w:top w:w="0" w:type="dxa"/>
            <w:left w:w="0" w:type="dxa"/>
            <w:bottom w:w="0" w:type="dxa"/>
            <w:right w:w="0" w:type="dxa"/>
          </w:tblCellMar>
        </w:tblPrEx>
        <w:trPr>
          <w:trHeight w:val="331" w:hRule="atLeast"/>
        </w:trPr>
        <w:tc>
          <w:tcPr>
            <w:tcW w:w="3978" w:type="dxa"/>
            <w:tcBorders>
              <w:top w:val="nil"/>
              <w:left w:val="nil"/>
              <w:bottom w:val="nil"/>
              <w:right w:val="single" w:color="000000" w:sz="4" w:space="0"/>
            </w:tcBorders>
            <w:noWrap w:val="0"/>
            <w:tcMar>
              <w:top w:w="15" w:type="dxa"/>
              <w:left w:w="15" w:type="dxa"/>
              <w:right w:w="15" w:type="dxa"/>
            </w:tcMar>
            <w:vAlign w:val="center"/>
          </w:tcPr>
          <w:p>
            <w:pPr>
              <w:widowControl/>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汽车制造业</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201 </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14 </w:t>
            </w:r>
          </w:p>
        </w:tc>
        <w:tc>
          <w:tcPr>
            <w:tcW w:w="1523"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20 </w:t>
            </w:r>
          </w:p>
        </w:tc>
      </w:tr>
      <w:tr>
        <w:tblPrEx>
          <w:tblCellMar>
            <w:top w:w="0" w:type="dxa"/>
            <w:left w:w="0" w:type="dxa"/>
            <w:bottom w:w="0" w:type="dxa"/>
            <w:right w:w="0" w:type="dxa"/>
          </w:tblCellMar>
        </w:tblPrEx>
        <w:trPr>
          <w:trHeight w:val="410" w:hRule="atLeast"/>
        </w:trPr>
        <w:tc>
          <w:tcPr>
            <w:tcW w:w="3978" w:type="dxa"/>
            <w:tcBorders>
              <w:top w:val="nil"/>
              <w:left w:val="nil"/>
              <w:bottom w:val="nil"/>
              <w:right w:val="single" w:color="000000" w:sz="4" w:space="0"/>
            </w:tcBorders>
            <w:noWrap w:val="0"/>
            <w:tcMar>
              <w:top w:w="15" w:type="dxa"/>
              <w:left w:w="15" w:type="dxa"/>
              <w:right w:w="15" w:type="dxa"/>
            </w:tcMar>
            <w:vAlign w:val="center"/>
          </w:tcPr>
          <w:p>
            <w:pPr>
              <w:widowControl/>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铁路、船舶、航空航天和其他运输设备制造业</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w:t>
            </w:r>
          </w:p>
        </w:tc>
        <w:tc>
          <w:tcPr>
            <w:tcW w:w="1523"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w:t>
            </w:r>
          </w:p>
        </w:tc>
      </w:tr>
      <w:tr>
        <w:tblPrEx>
          <w:tblCellMar>
            <w:top w:w="0" w:type="dxa"/>
            <w:left w:w="0" w:type="dxa"/>
            <w:bottom w:w="0" w:type="dxa"/>
            <w:right w:w="0" w:type="dxa"/>
          </w:tblCellMar>
        </w:tblPrEx>
        <w:trPr>
          <w:trHeight w:val="331" w:hRule="atLeast"/>
        </w:trPr>
        <w:tc>
          <w:tcPr>
            <w:tcW w:w="3978" w:type="dxa"/>
            <w:tcBorders>
              <w:top w:val="nil"/>
              <w:left w:val="nil"/>
              <w:bottom w:val="nil"/>
              <w:right w:val="single" w:color="000000" w:sz="4" w:space="0"/>
            </w:tcBorders>
            <w:noWrap w:val="0"/>
            <w:tcMar>
              <w:top w:w="15" w:type="dxa"/>
              <w:left w:w="15" w:type="dxa"/>
              <w:right w:w="15" w:type="dxa"/>
            </w:tcMar>
            <w:vAlign w:val="center"/>
          </w:tcPr>
          <w:p>
            <w:pPr>
              <w:widowControl/>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电气机械和器材制造业 </w:t>
            </w:r>
          </w:p>
        </w:tc>
        <w:tc>
          <w:tcPr>
            <w:tcW w:w="0" w:type="auto"/>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452 </w:t>
            </w:r>
          </w:p>
        </w:tc>
        <w:tc>
          <w:tcPr>
            <w:tcW w:w="0" w:type="auto"/>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263 </w:t>
            </w:r>
          </w:p>
        </w:tc>
        <w:tc>
          <w:tcPr>
            <w:tcW w:w="0" w:type="auto"/>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115 </w:t>
            </w:r>
          </w:p>
        </w:tc>
      </w:tr>
      <w:tr>
        <w:tblPrEx>
          <w:tblCellMar>
            <w:top w:w="0" w:type="dxa"/>
            <w:left w:w="0" w:type="dxa"/>
            <w:bottom w:w="0" w:type="dxa"/>
            <w:right w:w="0" w:type="dxa"/>
          </w:tblCellMar>
        </w:tblPrEx>
        <w:trPr>
          <w:trHeight w:val="331" w:hRule="atLeast"/>
        </w:trPr>
        <w:tc>
          <w:tcPr>
            <w:tcW w:w="3978" w:type="dxa"/>
            <w:tcBorders>
              <w:top w:val="nil"/>
              <w:left w:val="nil"/>
              <w:bottom w:val="nil"/>
              <w:right w:val="single" w:color="000000" w:sz="4" w:space="0"/>
            </w:tcBorders>
            <w:noWrap w:val="0"/>
            <w:tcMar>
              <w:top w:w="15" w:type="dxa"/>
              <w:left w:w="15" w:type="dxa"/>
              <w:right w:w="15" w:type="dxa"/>
            </w:tcMar>
            <w:vAlign w:val="center"/>
          </w:tcPr>
          <w:p>
            <w:pPr>
              <w:widowControl/>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仪器仪表制造业</w:t>
            </w:r>
          </w:p>
        </w:tc>
        <w:tc>
          <w:tcPr>
            <w:tcW w:w="0" w:type="auto"/>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903 </w:t>
            </w:r>
          </w:p>
        </w:tc>
        <w:tc>
          <w:tcPr>
            <w:tcW w:w="0" w:type="auto"/>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191 </w:t>
            </w:r>
          </w:p>
        </w:tc>
        <w:tc>
          <w:tcPr>
            <w:tcW w:w="0" w:type="auto"/>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23 </w:t>
            </w:r>
          </w:p>
        </w:tc>
      </w:tr>
      <w:tr>
        <w:tblPrEx>
          <w:tblCellMar>
            <w:top w:w="0" w:type="dxa"/>
            <w:left w:w="0" w:type="dxa"/>
            <w:bottom w:w="0" w:type="dxa"/>
            <w:right w:w="0" w:type="dxa"/>
          </w:tblCellMar>
        </w:tblPrEx>
        <w:trPr>
          <w:trHeight w:val="331" w:hRule="atLeast"/>
        </w:trPr>
        <w:tc>
          <w:tcPr>
            <w:tcW w:w="3978" w:type="dxa"/>
            <w:tcBorders>
              <w:top w:val="nil"/>
              <w:left w:val="nil"/>
              <w:bottom w:val="nil"/>
              <w:right w:val="single" w:color="000000" w:sz="4" w:space="0"/>
            </w:tcBorders>
            <w:noWrap w:val="0"/>
            <w:tcMar>
              <w:top w:w="15" w:type="dxa"/>
              <w:left w:w="15" w:type="dxa"/>
              <w:right w:w="15" w:type="dxa"/>
            </w:tcMar>
            <w:vAlign w:val="center"/>
          </w:tcPr>
          <w:p>
            <w:pPr>
              <w:widowControl/>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其他制造业</w:t>
            </w:r>
          </w:p>
        </w:tc>
        <w:tc>
          <w:tcPr>
            <w:tcW w:w="0" w:type="auto"/>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w:t>
            </w:r>
          </w:p>
        </w:tc>
        <w:tc>
          <w:tcPr>
            <w:tcW w:w="0" w:type="auto"/>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0" w:type="auto"/>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9 </w:t>
            </w:r>
          </w:p>
        </w:tc>
      </w:tr>
      <w:tr>
        <w:tblPrEx>
          <w:tblCellMar>
            <w:top w:w="0" w:type="dxa"/>
            <w:left w:w="0" w:type="dxa"/>
            <w:bottom w:w="0" w:type="dxa"/>
            <w:right w:w="0" w:type="dxa"/>
          </w:tblCellMar>
        </w:tblPrEx>
        <w:trPr>
          <w:trHeight w:val="331" w:hRule="atLeast"/>
        </w:trPr>
        <w:tc>
          <w:tcPr>
            <w:tcW w:w="3978" w:type="dxa"/>
            <w:tcBorders>
              <w:top w:val="nil"/>
              <w:left w:val="nil"/>
              <w:bottom w:val="nil"/>
              <w:right w:val="single" w:color="000000" w:sz="4" w:space="0"/>
            </w:tcBorders>
            <w:noWrap w:val="0"/>
            <w:tcMar>
              <w:top w:w="15" w:type="dxa"/>
              <w:left w:w="15" w:type="dxa"/>
              <w:right w:w="15" w:type="dxa"/>
            </w:tcMar>
            <w:vAlign w:val="center"/>
          </w:tcPr>
          <w:p>
            <w:pPr>
              <w:widowControl/>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金属制品、机械和设备修理业</w:t>
            </w:r>
          </w:p>
        </w:tc>
        <w:tc>
          <w:tcPr>
            <w:tcW w:w="0" w:type="auto"/>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1275 </w:t>
            </w:r>
          </w:p>
        </w:tc>
        <w:tc>
          <w:tcPr>
            <w:tcW w:w="0" w:type="auto"/>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810 </w:t>
            </w:r>
          </w:p>
        </w:tc>
        <w:tc>
          <w:tcPr>
            <w:tcW w:w="0" w:type="auto"/>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777 </w:t>
            </w:r>
          </w:p>
        </w:tc>
      </w:tr>
      <w:tr>
        <w:tblPrEx>
          <w:tblCellMar>
            <w:top w:w="0" w:type="dxa"/>
            <w:left w:w="0" w:type="dxa"/>
            <w:bottom w:w="0" w:type="dxa"/>
            <w:right w:w="0" w:type="dxa"/>
          </w:tblCellMar>
        </w:tblPrEx>
        <w:trPr>
          <w:trHeight w:val="331" w:hRule="atLeast"/>
        </w:trPr>
        <w:tc>
          <w:tcPr>
            <w:tcW w:w="3978" w:type="dxa"/>
            <w:tcBorders>
              <w:top w:val="nil"/>
              <w:left w:val="nil"/>
              <w:bottom w:val="nil"/>
              <w:right w:val="single" w:color="000000" w:sz="4" w:space="0"/>
            </w:tcBorders>
            <w:noWrap w:val="0"/>
            <w:tcMar>
              <w:top w:w="15" w:type="dxa"/>
              <w:left w:w="15" w:type="dxa"/>
              <w:right w:w="15" w:type="dxa"/>
            </w:tcMar>
            <w:vAlign w:val="center"/>
          </w:tcPr>
          <w:p>
            <w:pPr>
              <w:widowControl/>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电力、热力、燃气及水生产和供应业</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35044 </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15851 </w:t>
            </w:r>
          </w:p>
        </w:tc>
        <w:tc>
          <w:tcPr>
            <w:tcW w:w="1523"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10661 </w:t>
            </w:r>
          </w:p>
        </w:tc>
      </w:tr>
      <w:tr>
        <w:tblPrEx>
          <w:tblCellMar>
            <w:top w:w="0" w:type="dxa"/>
            <w:left w:w="0" w:type="dxa"/>
            <w:bottom w:w="0" w:type="dxa"/>
            <w:right w:w="0" w:type="dxa"/>
          </w:tblCellMar>
        </w:tblPrEx>
        <w:trPr>
          <w:trHeight w:val="331" w:hRule="atLeast"/>
        </w:trPr>
        <w:tc>
          <w:tcPr>
            <w:tcW w:w="3978" w:type="dxa"/>
            <w:tcBorders>
              <w:top w:val="nil"/>
              <w:left w:val="nil"/>
              <w:bottom w:val="nil"/>
              <w:right w:val="single" w:color="000000" w:sz="4" w:space="0"/>
            </w:tcBorders>
            <w:noWrap w:val="0"/>
            <w:tcMar>
              <w:top w:w="15" w:type="dxa"/>
              <w:left w:w="15" w:type="dxa"/>
              <w:right w:w="15" w:type="dxa"/>
            </w:tcMar>
            <w:vAlign w:val="center"/>
          </w:tcPr>
          <w:p>
            <w:pPr>
              <w:widowControl/>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电力、热力生产和供应业</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19499 </w:t>
            </w:r>
          </w:p>
        </w:tc>
        <w:tc>
          <w:tcPr>
            <w:tcW w:w="1524" w:type="dxa"/>
            <w:tcBorders>
              <w:top w:val="nil"/>
              <w:left w:val="single" w:color="000000" w:sz="4" w:space="0"/>
              <w:bottom w:val="nil"/>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12718 </w:t>
            </w:r>
          </w:p>
        </w:tc>
        <w:tc>
          <w:tcPr>
            <w:tcW w:w="1523" w:type="dxa"/>
            <w:tcBorders>
              <w:top w:val="nil"/>
              <w:left w:val="single" w:color="000000" w:sz="4" w:space="0"/>
              <w:bottom w:val="nil"/>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5297 </w:t>
            </w:r>
          </w:p>
        </w:tc>
      </w:tr>
      <w:tr>
        <w:tblPrEx>
          <w:tblCellMar>
            <w:top w:w="0" w:type="dxa"/>
            <w:left w:w="0" w:type="dxa"/>
            <w:bottom w:w="0" w:type="dxa"/>
            <w:right w:w="0" w:type="dxa"/>
          </w:tblCellMar>
        </w:tblPrEx>
        <w:trPr>
          <w:trHeight w:val="341" w:hRule="atLeast"/>
        </w:trPr>
        <w:tc>
          <w:tcPr>
            <w:tcW w:w="397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水的生产和供应业  </w:t>
            </w:r>
          </w:p>
        </w:tc>
        <w:tc>
          <w:tcPr>
            <w:tcW w:w="1524" w:type="dxa"/>
            <w:tcBorders>
              <w:top w:val="nil"/>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15544 </w:t>
            </w:r>
          </w:p>
        </w:tc>
        <w:tc>
          <w:tcPr>
            <w:tcW w:w="1524" w:type="dxa"/>
            <w:tcBorders>
              <w:top w:val="nil"/>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3133 </w:t>
            </w:r>
          </w:p>
        </w:tc>
        <w:tc>
          <w:tcPr>
            <w:tcW w:w="1523" w:type="dxa"/>
            <w:tcBorders>
              <w:top w:val="nil"/>
              <w:left w:val="single" w:color="000000" w:sz="4" w:space="0"/>
              <w:bottom w:val="single" w:color="000000" w:sz="4" w:space="0"/>
              <w:right w:val="nil"/>
            </w:tcBorders>
            <w:noWrap/>
            <w:tcMar>
              <w:top w:w="15" w:type="dxa"/>
              <w:left w:w="15" w:type="dxa"/>
              <w:right w:w="15" w:type="dxa"/>
            </w:tcMar>
            <w:vAlign w:val="bottom"/>
          </w:tcPr>
          <w:p>
            <w:pPr>
              <w:widowControl/>
              <w:spacing w:line="560" w:lineRule="exact"/>
              <w:jc w:val="right"/>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5364 </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（三）工业战略性新兴产业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2018年末，全县从事战略性新兴产业生产的规模以上工业企业法人单位1个，占规模以上工业企业法人单位的9.1%。实现收入5297万元，占规模以上工业企业营业收入的13.5%</w:t>
      </w:r>
      <w:r>
        <w:rPr>
          <w:rFonts w:hint="eastAsia" w:ascii="仿宋_GB2312" w:hAnsi="仿宋_GB2312" w:eastAsia="仿宋_GB2312" w:cs="仿宋_GB2312"/>
          <w:sz w:val="32"/>
          <w:szCs w:val="32"/>
          <w:lang w:eastAsia="zh-CN"/>
        </w:rPr>
        <w:t>。</w:t>
      </w:r>
    </w:p>
    <w:p>
      <w:pPr>
        <w:spacing w:line="560" w:lineRule="exact"/>
        <w:ind w:firstLine="640" w:firstLineChars="200"/>
        <w:jc w:val="left"/>
        <w:rPr>
          <w:rFonts w:hint="eastAsia" w:ascii="黑体" w:hAnsi="黑体" w:eastAsia="黑体" w:cs="黑体"/>
          <w:bCs/>
          <w:kern w:val="0"/>
          <w:sz w:val="32"/>
          <w:szCs w:val="32"/>
        </w:rPr>
      </w:pPr>
      <w:r>
        <w:rPr>
          <w:rFonts w:hint="eastAsia" w:ascii="黑体" w:hAnsi="黑体" w:eastAsia="黑体" w:cs="黑体"/>
          <w:bCs/>
          <w:kern w:val="0"/>
          <w:sz w:val="32"/>
          <w:szCs w:val="32"/>
        </w:rPr>
        <w:t>二、建筑业</w:t>
      </w:r>
    </w:p>
    <w:p>
      <w:pPr>
        <w:spacing w:line="560" w:lineRule="exact"/>
        <w:ind w:firstLine="643" w:firstLineChars="200"/>
        <w:rPr>
          <w:rFonts w:hint="eastAsia" w:ascii="楷体_GB2312" w:hAnsi="宋体" w:eastAsia="楷体_GB2312"/>
          <w:b/>
          <w:bCs/>
          <w:sz w:val="32"/>
          <w:szCs w:val="32"/>
        </w:rPr>
      </w:pPr>
      <w:r>
        <w:rPr>
          <w:rFonts w:hint="eastAsia" w:ascii="楷体_GB2312" w:hAnsi="宋体" w:eastAsia="楷体_GB2312"/>
          <w:b/>
          <w:bCs/>
          <w:sz w:val="32"/>
          <w:szCs w:val="32"/>
        </w:rPr>
        <w:t>（一）企业法人单位数和从业人员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2018年末，全县共有建筑业企业法人单位</w:t>
      </w:r>
      <w:r>
        <w:rPr>
          <w:rFonts w:hint="eastAsia" w:ascii="仿宋_GB2312" w:hAnsi="仿宋_GB2312" w:eastAsia="仿宋_GB2312" w:cs="仿宋_GB2312"/>
          <w:sz w:val="32"/>
          <w:szCs w:val="32"/>
        </w:rPr>
        <w:t>47</w:t>
      </w:r>
      <w:r>
        <w:rPr>
          <w:rFonts w:hint="eastAsia" w:ascii="仿宋_GB2312" w:hAnsi="仿宋_GB2312" w:eastAsia="仿宋_GB2312" w:cs="仿宋_GB2312"/>
          <w:kern w:val="0"/>
          <w:sz w:val="32"/>
          <w:szCs w:val="32"/>
        </w:rPr>
        <w:t>个，从业人员</w:t>
      </w:r>
      <w:r>
        <w:rPr>
          <w:rFonts w:hint="eastAsia" w:ascii="仿宋_GB2312" w:hAnsi="仿宋_GB2312" w:eastAsia="仿宋_GB2312" w:cs="仿宋_GB2312"/>
          <w:sz w:val="32"/>
          <w:szCs w:val="32"/>
        </w:rPr>
        <w:t>3182</w:t>
      </w:r>
      <w:r>
        <w:rPr>
          <w:rFonts w:hint="eastAsia" w:ascii="仿宋_GB2312" w:hAnsi="仿宋_GB2312" w:eastAsia="仿宋_GB2312" w:cs="仿宋_GB2312"/>
          <w:kern w:val="0"/>
          <w:sz w:val="32"/>
          <w:szCs w:val="32"/>
        </w:rPr>
        <w:t>人，分别比2013年末增长</w:t>
      </w:r>
      <w:r>
        <w:rPr>
          <w:rFonts w:hint="eastAsia" w:ascii="仿宋_GB2312" w:hAnsi="仿宋_GB2312" w:eastAsia="仿宋_GB2312" w:cs="仿宋_GB2312"/>
          <w:sz w:val="32"/>
          <w:szCs w:val="32"/>
        </w:rPr>
        <w:t>30.5</w:t>
      </w:r>
      <w:r>
        <w:rPr>
          <w:rFonts w:hint="eastAsia" w:ascii="仿宋_GB2312" w:hAnsi="仿宋_GB2312" w:eastAsia="仿宋_GB2312" w:cs="仿宋_GB2312"/>
          <w:kern w:val="0"/>
          <w:sz w:val="32"/>
          <w:szCs w:val="32"/>
        </w:rPr>
        <w:t>%和</w:t>
      </w:r>
      <w:r>
        <w:rPr>
          <w:rFonts w:hint="eastAsia" w:ascii="仿宋_GB2312" w:hAnsi="仿宋_GB2312" w:eastAsia="仿宋_GB2312" w:cs="仿宋_GB2312"/>
          <w:sz w:val="32"/>
          <w:szCs w:val="32"/>
        </w:rPr>
        <w:t>12.0</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建筑业企业法人单位中，内资企业</w:t>
      </w:r>
      <w:r>
        <w:rPr>
          <w:rFonts w:hint="eastAsia" w:ascii="仿宋_GB2312" w:hAnsi="仿宋_GB2312" w:eastAsia="仿宋_GB2312" w:cs="仿宋_GB2312"/>
          <w:sz w:val="32"/>
          <w:szCs w:val="32"/>
        </w:rPr>
        <w:t>47</w:t>
      </w:r>
      <w:r>
        <w:rPr>
          <w:rFonts w:hint="eastAsia" w:ascii="仿宋_GB2312" w:hAnsi="仿宋_GB2312" w:eastAsia="仿宋_GB2312" w:cs="仿宋_GB2312"/>
          <w:kern w:val="0"/>
          <w:sz w:val="32"/>
          <w:szCs w:val="32"/>
        </w:rPr>
        <w:t>个，占</w:t>
      </w:r>
      <w:r>
        <w:rPr>
          <w:rFonts w:hint="eastAsia" w:ascii="仿宋_GB2312" w:hAnsi="仿宋_GB2312" w:eastAsia="仿宋_GB2312" w:cs="仿宋_GB2312"/>
          <w:sz w:val="32"/>
          <w:szCs w:val="32"/>
        </w:rPr>
        <w:t>100.0</w:t>
      </w:r>
      <w:r>
        <w:rPr>
          <w:rFonts w:hint="eastAsia" w:ascii="仿宋_GB2312" w:hAnsi="仿宋_GB2312" w:eastAsia="仿宋_GB2312" w:cs="仿宋_GB2312"/>
          <w:kern w:val="0"/>
          <w:sz w:val="32"/>
          <w:szCs w:val="32"/>
        </w:rPr>
        <w:t>%。其中，国有企业占内资企业的</w:t>
      </w:r>
      <w:r>
        <w:rPr>
          <w:rFonts w:hint="eastAsia" w:ascii="仿宋_GB2312" w:hAnsi="仿宋_GB2312" w:eastAsia="仿宋_GB2312" w:cs="仿宋_GB2312"/>
          <w:sz w:val="32"/>
          <w:szCs w:val="32"/>
        </w:rPr>
        <w:t>2.1</w:t>
      </w:r>
      <w:r>
        <w:rPr>
          <w:rFonts w:hint="eastAsia" w:ascii="仿宋_GB2312" w:hAnsi="仿宋_GB2312" w:eastAsia="仿宋_GB2312" w:cs="仿宋_GB2312"/>
          <w:kern w:val="0"/>
          <w:sz w:val="32"/>
          <w:szCs w:val="32"/>
        </w:rPr>
        <w:t>%，集体企业占</w:t>
      </w:r>
      <w:r>
        <w:rPr>
          <w:rFonts w:hint="eastAsia" w:ascii="仿宋_GB2312" w:hAnsi="仿宋_GB2312" w:eastAsia="仿宋_GB2312" w:cs="仿宋_GB2312"/>
          <w:sz w:val="32"/>
          <w:szCs w:val="32"/>
        </w:rPr>
        <w:t>2.1</w:t>
      </w:r>
      <w:r>
        <w:rPr>
          <w:rFonts w:hint="eastAsia" w:ascii="仿宋_GB2312" w:hAnsi="仿宋_GB2312" w:eastAsia="仿宋_GB2312" w:cs="仿宋_GB2312"/>
          <w:kern w:val="0"/>
          <w:sz w:val="32"/>
          <w:szCs w:val="32"/>
        </w:rPr>
        <w:t>%，私营企业占</w:t>
      </w:r>
      <w:r>
        <w:rPr>
          <w:rFonts w:hint="eastAsia" w:ascii="仿宋_GB2312" w:hAnsi="仿宋_GB2312" w:eastAsia="仿宋_GB2312" w:cs="仿宋_GB2312"/>
          <w:sz w:val="32"/>
          <w:szCs w:val="32"/>
        </w:rPr>
        <w:t>80.8</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建筑业企业法人单位从业人员中，内资企业占</w:t>
      </w:r>
      <w:r>
        <w:rPr>
          <w:rFonts w:hint="eastAsia" w:ascii="仿宋_GB2312" w:hAnsi="仿宋_GB2312" w:eastAsia="仿宋_GB2312" w:cs="仿宋_GB2312"/>
          <w:sz w:val="32"/>
          <w:szCs w:val="32"/>
        </w:rPr>
        <w:t>100</w:t>
      </w:r>
      <w:r>
        <w:rPr>
          <w:rFonts w:hint="eastAsia" w:ascii="仿宋_GB2312" w:hAnsi="仿宋_GB2312" w:eastAsia="仿宋_GB2312" w:cs="仿宋_GB2312"/>
          <w:kern w:val="0"/>
          <w:sz w:val="32"/>
          <w:szCs w:val="32"/>
        </w:rPr>
        <w:t>%。其中，国有企业占内资企业的</w:t>
      </w:r>
      <w:r>
        <w:rPr>
          <w:rFonts w:hint="eastAsia" w:ascii="仿宋_GB2312" w:hAnsi="仿宋_GB2312" w:eastAsia="仿宋_GB2312" w:cs="仿宋_GB2312"/>
          <w:sz w:val="32"/>
          <w:szCs w:val="32"/>
        </w:rPr>
        <w:t>0.1</w:t>
      </w:r>
      <w:r>
        <w:rPr>
          <w:rFonts w:hint="eastAsia" w:ascii="仿宋_GB2312" w:hAnsi="仿宋_GB2312" w:eastAsia="仿宋_GB2312" w:cs="仿宋_GB2312"/>
          <w:kern w:val="0"/>
          <w:sz w:val="32"/>
          <w:szCs w:val="32"/>
        </w:rPr>
        <w:t>%，集体企业占</w:t>
      </w:r>
      <w:r>
        <w:rPr>
          <w:rFonts w:hint="eastAsia" w:ascii="仿宋_GB2312" w:hAnsi="仿宋_GB2312" w:eastAsia="仿宋_GB2312" w:cs="仿宋_GB2312"/>
          <w:sz w:val="32"/>
          <w:szCs w:val="32"/>
        </w:rPr>
        <w:t>0.5</w:t>
      </w:r>
      <w:r>
        <w:rPr>
          <w:rFonts w:hint="eastAsia" w:ascii="仿宋_GB2312" w:hAnsi="仿宋_GB2312" w:eastAsia="仿宋_GB2312" w:cs="仿宋_GB2312"/>
          <w:kern w:val="0"/>
          <w:sz w:val="32"/>
          <w:szCs w:val="32"/>
        </w:rPr>
        <w:t>%，私营企业占</w:t>
      </w:r>
      <w:r>
        <w:rPr>
          <w:rFonts w:hint="eastAsia" w:ascii="仿宋_GB2312" w:hAnsi="仿宋_GB2312" w:eastAsia="仿宋_GB2312" w:cs="仿宋_GB2312"/>
          <w:sz w:val="32"/>
          <w:szCs w:val="32"/>
        </w:rPr>
        <w:t>42.9</w:t>
      </w:r>
      <w:r>
        <w:rPr>
          <w:rFonts w:hint="eastAsia" w:ascii="仿宋_GB2312" w:hAnsi="仿宋_GB2312" w:eastAsia="仿宋_GB2312" w:cs="仿宋_GB2312"/>
          <w:kern w:val="0"/>
          <w:sz w:val="32"/>
          <w:szCs w:val="32"/>
        </w:rPr>
        <w:t>%（详见表2-</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建筑业企业法人单位中，房屋建筑业占</w:t>
      </w:r>
      <w:r>
        <w:rPr>
          <w:rFonts w:hint="eastAsia" w:ascii="仿宋_GB2312" w:hAnsi="仿宋_GB2312" w:eastAsia="仿宋_GB2312" w:cs="仿宋_GB2312"/>
          <w:sz w:val="32"/>
          <w:szCs w:val="32"/>
        </w:rPr>
        <w:t>19.1</w:t>
      </w:r>
      <w:r>
        <w:rPr>
          <w:rFonts w:hint="eastAsia" w:ascii="仿宋_GB2312" w:hAnsi="仿宋_GB2312" w:eastAsia="仿宋_GB2312" w:cs="仿宋_GB2312"/>
          <w:kern w:val="0"/>
          <w:sz w:val="32"/>
          <w:szCs w:val="32"/>
        </w:rPr>
        <w:t>%，土木工程建筑业占</w:t>
      </w:r>
      <w:r>
        <w:rPr>
          <w:rFonts w:hint="eastAsia" w:ascii="仿宋_GB2312" w:hAnsi="仿宋_GB2312" w:eastAsia="仿宋_GB2312" w:cs="仿宋_GB2312"/>
          <w:sz w:val="32"/>
          <w:szCs w:val="32"/>
        </w:rPr>
        <w:t>29.8</w:t>
      </w:r>
      <w:r>
        <w:rPr>
          <w:rFonts w:hint="eastAsia" w:ascii="仿宋_GB2312" w:hAnsi="仿宋_GB2312" w:eastAsia="仿宋_GB2312" w:cs="仿宋_GB2312"/>
          <w:kern w:val="0"/>
          <w:sz w:val="32"/>
          <w:szCs w:val="32"/>
        </w:rPr>
        <w:t>%，建筑安装业占</w:t>
      </w:r>
      <w:r>
        <w:rPr>
          <w:rFonts w:hint="eastAsia" w:ascii="仿宋_GB2312" w:hAnsi="仿宋_GB2312" w:eastAsia="仿宋_GB2312" w:cs="仿宋_GB2312"/>
          <w:sz w:val="32"/>
          <w:szCs w:val="32"/>
        </w:rPr>
        <w:t>10.6</w:t>
      </w:r>
      <w:r>
        <w:rPr>
          <w:rFonts w:hint="eastAsia" w:ascii="仿宋_GB2312" w:hAnsi="仿宋_GB2312" w:eastAsia="仿宋_GB2312" w:cs="仿宋_GB2312"/>
          <w:kern w:val="0"/>
          <w:sz w:val="32"/>
          <w:szCs w:val="32"/>
        </w:rPr>
        <w:t>%，建筑装饰、装修和其他建筑业占</w:t>
      </w:r>
      <w:r>
        <w:rPr>
          <w:rFonts w:hint="eastAsia" w:ascii="仿宋_GB2312" w:hAnsi="仿宋_GB2312" w:eastAsia="仿宋_GB2312" w:cs="仿宋_GB2312"/>
          <w:sz w:val="32"/>
          <w:szCs w:val="32"/>
        </w:rPr>
        <w:t>40.4</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建筑业企业法人单位从业人员中，房屋建筑业占</w:t>
      </w:r>
      <w:r>
        <w:rPr>
          <w:rFonts w:hint="eastAsia" w:ascii="仿宋_GB2312" w:hAnsi="仿宋_GB2312" w:eastAsia="仿宋_GB2312" w:cs="仿宋_GB2312"/>
          <w:sz w:val="32"/>
          <w:szCs w:val="32"/>
        </w:rPr>
        <w:t>76.1</w:t>
      </w:r>
      <w:r>
        <w:rPr>
          <w:rFonts w:hint="eastAsia" w:ascii="仿宋_GB2312" w:hAnsi="仿宋_GB2312" w:eastAsia="仿宋_GB2312" w:cs="仿宋_GB2312"/>
          <w:kern w:val="0"/>
          <w:sz w:val="32"/>
          <w:szCs w:val="32"/>
        </w:rPr>
        <w:t>%，土木工程建筑业占</w:t>
      </w:r>
      <w:r>
        <w:rPr>
          <w:rFonts w:hint="eastAsia" w:ascii="仿宋_GB2312" w:hAnsi="仿宋_GB2312" w:eastAsia="仿宋_GB2312" w:cs="仿宋_GB2312"/>
          <w:sz w:val="32"/>
          <w:szCs w:val="32"/>
        </w:rPr>
        <w:t>13.0</w:t>
      </w:r>
      <w:r>
        <w:rPr>
          <w:rFonts w:hint="eastAsia" w:ascii="仿宋_GB2312" w:hAnsi="仿宋_GB2312" w:eastAsia="仿宋_GB2312" w:cs="仿宋_GB2312"/>
          <w:kern w:val="0"/>
          <w:sz w:val="32"/>
          <w:szCs w:val="32"/>
        </w:rPr>
        <w:t>%，建筑安装业占</w:t>
      </w:r>
      <w:r>
        <w:rPr>
          <w:rFonts w:hint="eastAsia" w:ascii="仿宋_GB2312" w:hAnsi="仿宋_GB2312" w:eastAsia="仿宋_GB2312" w:cs="仿宋_GB2312"/>
          <w:sz w:val="32"/>
          <w:szCs w:val="32"/>
        </w:rPr>
        <w:t>6.1</w:t>
      </w:r>
      <w:r>
        <w:rPr>
          <w:rFonts w:hint="eastAsia" w:ascii="仿宋_GB2312" w:hAnsi="仿宋_GB2312" w:eastAsia="仿宋_GB2312" w:cs="仿宋_GB2312"/>
          <w:kern w:val="0"/>
          <w:sz w:val="32"/>
          <w:szCs w:val="32"/>
        </w:rPr>
        <w:t>%，建筑装饰、装修和其他建筑业占</w:t>
      </w:r>
      <w:r>
        <w:rPr>
          <w:rFonts w:hint="eastAsia" w:ascii="仿宋_GB2312" w:hAnsi="仿宋_GB2312" w:eastAsia="仿宋_GB2312" w:cs="仿宋_GB2312"/>
          <w:sz w:val="32"/>
          <w:szCs w:val="32"/>
        </w:rPr>
        <w:t>4.8</w:t>
      </w:r>
      <w:r>
        <w:rPr>
          <w:rFonts w:hint="eastAsia" w:ascii="仿宋_GB2312" w:hAnsi="仿宋_GB2312" w:eastAsia="仿宋_GB2312" w:cs="仿宋_GB2312"/>
          <w:kern w:val="0"/>
          <w:sz w:val="32"/>
          <w:szCs w:val="32"/>
        </w:rPr>
        <w:t>%（详见表2-</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172"/>
        <w:gridCol w:w="808"/>
        <w:gridCol w:w="1892"/>
        <w:gridCol w:w="615"/>
        <w:gridCol w:w="181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5"/>
            <w:tcBorders>
              <w:top w:val="nil"/>
              <w:left w:val="nil"/>
              <w:bottom w:val="single" w:color="auto" w:sz="12" w:space="0"/>
              <w:right w:val="nil"/>
            </w:tcBorders>
            <w:shd w:val="clear" w:color="auto" w:fill="FFFFFF"/>
            <w:noWrap w:val="0"/>
            <w:vAlign w:val="center"/>
          </w:tcPr>
          <w:p>
            <w:pPr>
              <w:widowControl/>
              <w:spacing w:line="560" w:lineRule="exact"/>
              <w:ind w:left="57" w:right="57"/>
              <w:jc w:val="center"/>
              <w:rPr>
                <w:rFonts w:ascii="宋体" w:cs="宋体"/>
                <w:kern w:val="0"/>
                <w:sz w:val="18"/>
                <w:szCs w:val="18"/>
              </w:rPr>
            </w:pPr>
            <w:r>
              <w:rPr>
                <w:rFonts w:hint="eastAsia" w:ascii="方正小标宋简体" w:hAnsi="方正小标宋简体" w:eastAsia="方正小标宋简体" w:cs="方正小标宋简体"/>
                <w:kern w:val="0"/>
                <w:sz w:val="28"/>
                <w:szCs w:val="28"/>
              </w:rPr>
              <w:t>表2-</w:t>
            </w:r>
            <w:r>
              <w:rPr>
                <w:rFonts w:hint="eastAsia" w:ascii="方正小标宋简体" w:hAnsi="方正小标宋简体" w:eastAsia="方正小标宋简体" w:cs="方正小标宋简体"/>
                <w:kern w:val="0"/>
                <w:sz w:val="28"/>
                <w:szCs w:val="28"/>
                <w:lang w:val="en-US" w:eastAsia="zh-CN"/>
              </w:rPr>
              <w:t>4</w:t>
            </w:r>
            <w:r>
              <w:rPr>
                <w:rFonts w:hint="eastAsia" w:ascii="方正小标宋简体" w:hAnsi="方正小标宋简体" w:eastAsia="方正小标宋简体" w:cs="方正小标宋简体"/>
                <w:kern w:val="0"/>
                <w:sz w:val="28"/>
                <w:szCs w:val="28"/>
              </w:rPr>
              <w:t>　按登记注册类型分组的建筑业企业法人单位和从业人员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172" w:type="dxa"/>
            <w:tcBorders>
              <w:top w:val="nil"/>
              <w:left w:val="nil"/>
              <w:bottom w:val="single" w:color="auto" w:sz="4" w:space="0"/>
              <w:right w:val="single" w:color="auto" w:sz="8" w:space="0"/>
            </w:tcBorders>
            <w:noWrap w:val="0"/>
            <w:vAlign w:val="center"/>
          </w:tcPr>
          <w:p>
            <w:pPr>
              <w:widowControl/>
              <w:spacing w:line="560" w:lineRule="exact"/>
              <w:ind w:left="57" w:right="57"/>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700" w:type="dxa"/>
            <w:gridSpan w:val="2"/>
            <w:tcBorders>
              <w:top w:val="nil"/>
              <w:left w:val="nil"/>
              <w:bottom w:val="single" w:color="auto" w:sz="4" w:space="0"/>
              <w:right w:val="single" w:color="auto" w:sz="8" w:space="0"/>
            </w:tcBorders>
            <w:noWrap w:val="0"/>
            <w:vAlign w:val="center"/>
          </w:tcPr>
          <w:p>
            <w:pPr>
              <w:widowControl/>
              <w:spacing w:line="560" w:lineRule="exact"/>
              <w:ind w:left="57" w:right="57"/>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企业法人单位（个）</w:t>
            </w:r>
          </w:p>
        </w:tc>
        <w:tc>
          <w:tcPr>
            <w:tcW w:w="2434" w:type="dxa"/>
            <w:gridSpan w:val="2"/>
            <w:tcBorders>
              <w:top w:val="nil"/>
              <w:left w:val="nil"/>
              <w:bottom w:val="single" w:color="auto" w:sz="4" w:space="0"/>
              <w:right w:val="nil"/>
            </w:tcBorders>
            <w:noWrap w:val="0"/>
            <w:vAlign w:val="center"/>
          </w:tcPr>
          <w:p>
            <w:pPr>
              <w:widowControl/>
              <w:spacing w:line="560" w:lineRule="exact"/>
              <w:ind w:left="57" w:right="57"/>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172" w:type="dxa"/>
            <w:tcBorders>
              <w:top w:val="single" w:color="auto" w:sz="4" w:space="0"/>
              <w:left w:val="nil"/>
              <w:bottom w:val="nil"/>
              <w:right w:val="single" w:color="auto" w:sz="4" w:space="0"/>
            </w:tcBorders>
            <w:noWrap w:val="0"/>
            <w:vAlign w:val="center"/>
          </w:tcPr>
          <w:p>
            <w:pPr>
              <w:widowControl/>
              <w:spacing w:line="560" w:lineRule="exact"/>
              <w:ind w:left="57" w:right="57"/>
              <w:rPr>
                <w:rFonts w:hint="eastAsia" w:ascii="仿宋_GB2312" w:hAnsi="仿宋_GB2312" w:eastAsia="仿宋_GB2312" w:cs="仿宋_GB2312"/>
                <w:b/>
                <w:kern w:val="0"/>
                <w:sz w:val="24"/>
              </w:rPr>
            </w:pPr>
            <w:r>
              <w:rPr>
                <w:rFonts w:hint="eastAsia" w:ascii="仿宋_GB2312" w:hAnsi="仿宋_GB2312" w:eastAsia="仿宋_GB2312" w:cs="仿宋_GB2312"/>
                <w:b/>
                <w:bCs/>
                <w:kern w:val="0"/>
                <w:sz w:val="24"/>
              </w:rPr>
              <w:t>　     合　   　计</w:t>
            </w:r>
          </w:p>
        </w:tc>
        <w:tc>
          <w:tcPr>
            <w:tcW w:w="2700" w:type="dxa"/>
            <w:gridSpan w:val="2"/>
            <w:tcBorders>
              <w:top w:val="single" w:color="auto" w:sz="4" w:space="0"/>
              <w:left w:val="single" w:color="auto" w:sz="4" w:space="0"/>
              <w:bottom w:val="nil"/>
              <w:right w:val="single" w:color="auto" w:sz="4" w:space="0"/>
            </w:tcBorders>
            <w:noWrap w:val="0"/>
            <w:vAlign w:val="top"/>
          </w:tcPr>
          <w:p>
            <w:pPr>
              <w:spacing w:line="560" w:lineRule="exact"/>
              <w:jc w:val="right"/>
              <w:rPr>
                <w:rFonts w:hint="eastAsia" w:ascii="仿宋_GB2312" w:hAnsi="仿宋_GB2312" w:eastAsia="仿宋_GB2312" w:cs="仿宋_GB2312"/>
                <w:b/>
                <w:sz w:val="24"/>
              </w:rPr>
            </w:pPr>
            <w:r>
              <w:rPr>
                <w:rFonts w:hint="eastAsia" w:ascii="仿宋_GB2312" w:hAnsi="仿宋_GB2312" w:eastAsia="仿宋_GB2312" w:cs="仿宋_GB2312"/>
                <w:b/>
                <w:sz w:val="24"/>
              </w:rPr>
              <w:t>47</w:t>
            </w:r>
          </w:p>
        </w:tc>
        <w:tc>
          <w:tcPr>
            <w:tcW w:w="2434" w:type="dxa"/>
            <w:gridSpan w:val="2"/>
            <w:tcBorders>
              <w:top w:val="single" w:color="auto" w:sz="4" w:space="0"/>
              <w:left w:val="single" w:color="auto" w:sz="4" w:space="0"/>
              <w:bottom w:val="nil"/>
              <w:right w:val="nil"/>
            </w:tcBorders>
            <w:noWrap w:val="0"/>
            <w:vAlign w:val="top"/>
          </w:tcPr>
          <w:p>
            <w:pPr>
              <w:spacing w:line="560" w:lineRule="exact"/>
              <w:jc w:val="right"/>
              <w:rPr>
                <w:rFonts w:hint="eastAsia" w:ascii="仿宋_GB2312" w:hAnsi="仿宋_GB2312" w:eastAsia="仿宋_GB2312" w:cs="仿宋_GB2312"/>
                <w:b/>
                <w:sz w:val="24"/>
              </w:rPr>
            </w:pPr>
            <w:r>
              <w:rPr>
                <w:rFonts w:hint="eastAsia" w:ascii="仿宋_GB2312" w:hAnsi="仿宋_GB2312" w:eastAsia="仿宋_GB2312" w:cs="仿宋_GB2312"/>
                <w:b/>
                <w:sz w:val="24"/>
              </w:rPr>
              <w:t>3182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172" w:type="dxa"/>
            <w:tcBorders>
              <w:top w:val="nil"/>
              <w:left w:val="nil"/>
              <w:bottom w:val="nil"/>
              <w:right w:val="single" w:color="auto" w:sz="4" w:space="0"/>
            </w:tcBorders>
            <w:noWrap w:val="0"/>
            <w:vAlign w:val="center"/>
          </w:tcPr>
          <w:p>
            <w:pPr>
              <w:widowControl/>
              <w:spacing w:line="560" w:lineRule="exact"/>
              <w:ind w:left="57" w:right="57"/>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　内资企业</w:t>
            </w:r>
          </w:p>
        </w:tc>
        <w:tc>
          <w:tcPr>
            <w:tcW w:w="2700" w:type="dxa"/>
            <w:gridSpan w:val="2"/>
            <w:tcBorders>
              <w:top w:val="nil"/>
              <w:left w:val="single" w:color="auto" w:sz="4" w:space="0"/>
              <w:bottom w:val="nil"/>
              <w:right w:val="single" w:color="auto" w:sz="4" w:space="0"/>
            </w:tcBorders>
            <w:noWrap w:val="0"/>
            <w:vAlign w:val="top"/>
          </w:tcPr>
          <w:p>
            <w:pPr>
              <w:spacing w:line="560" w:lineRule="exact"/>
              <w:jc w:val="right"/>
              <w:rPr>
                <w:rFonts w:hint="eastAsia" w:ascii="仿宋_GB2312" w:hAnsi="仿宋_GB2312" w:eastAsia="仿宋_GB2312" w:cs="仿宋_GB2312"/>
                <w:b/>
                <w:sz w:val="24"/>
              </w:rPr>
            </w:pPr>
            <w:r>
              <w:rPr>
                <w:rFonts w:hint="eastAsia" w:ascii="仿宋_GB2312" w:hAnsi="仿宋_GB2312" w:eastAsia="仿宋_GB2312" w:cs="仿宋_GB2312"/>
                <w:b/>
                <w:sz w:val="24"/>
              </w:rPr>
              <w:t>47</w:t>
            </w:r>
          </w:p>
        </w:tc>
        <w:tc>
          <w:tcPr>
            <w:tcW w:w="2434" w:type="dxa"/>
            <w:gridSpan w:val="2"/>
            <w:tcBorders>
              <w:top w:val="nil"/>
              <w:left w:val="single" w:color="auto" w:sz="4" w:space="0"/>
              <w:bottom w:val="nil"/>
              <w:right w:val="nil"/>
            </w:tcBorders>
            <w:noWrap w:val="0"/>
            <w:vAlign w:val="top"/>
          </w:tcPr>
          <w:p>
            <w:pPr>
              <w:spacing w:line="560" w:lineRule="exact"/>
              <w:jc w:val="right"/>
              <w:rPr>
                <w:rFonts w:hint="eastAsia" w:ascii="仿宋_GB2312" w:hAnsi="仿宋_GB2312" w:eastAsia="仿宋_GB2312" w:cs="仿宋_GB2312"/>
                <w:b/>
                <w:sz w:val="24"/>
              </w:rPr>
            </w:pPr>
            <w:r>
              <w:rPr>
                <w:rFonts w:hint="eastAsia" w:ascii="仿宋_GB2312" w:hAnsi="仿宋_GB2312" w:eastAsia="仿宋_GB2312" w:cs="仿宋_GB2312"/>
                <w:b/>
                <w:sz w:val="24"/>
              </w:rPr>
              <w:t>3182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172" w:type="dxa"/>
            <w:tcBorders>
              <w:top w:val="nil"/>
              <w:left w:val="nil"/>
              <w:bottom w:val="nil"/>
              <w:right w:val="single" w:color="auto" w:sz="4" w:space="0"/>
            </w:tcBorders>
            <w:noWrap w:val="0"/>
            <w:vAlign w:val="center"/>
          </w:tcPr>
          <w:p>
            <w:pPr>
              <w:widowControl/>
              <w:spacing w:line="560" w:lineRule="exact"/>
              <w:ind w:left="57" w:right="57"/>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国有企业</w:t>
            </w:r>
          </w:p>
        </w:tc>
        <w:tc>
          <w:tcPr>
            <w:tcW w:w="2700" w:type="dxa"/>
            <w:gridSpan w:val="2"/>
            <w:tcBorders>
              <w:top w:val="nil"/>
              <w:left w:val="single" w:color="auto" w:sz="4" w:space="0"/>
              <w:bottom w:val="nil"/>
              <w:right w:val="single" w:color="auto" w:sz="4" w:space="0"/>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434" w:type="dxa"/>
            <w:gridSpan w:val="2"/>
            <w:tcBorders>
              <w:top w:val="nil"/>
              <w:left w:val="single" w:color="auto" w:sz="4" w:space="0"/>
              <w:bottom w:val="nil"/>
              <w:right w:val="nil"/>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172" w:type="dxa"/>
            <w:tcBorders>
              <w:top w:val="nil"/>
              <w:left w:val="nil"/>
              <w:bottom w:val="nil"/>
              <w:right w:val="single" w:color="auto" w:sz="4" w:space="0"/>
            </w:tcBorders>
            <w:noWrap w:val="0"/>
            <w:vAlign w:val="center"/>
          </w:tcPr>
          <w:p>
            <w:pPr>
              <w:widowControl/>
              <w:spacing w:line="560" w:lineRule="exact"/>
              <w:ind w:left="57" w:right="57"/>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集体企业</w:t>
            </w:r>
          </w:p>
        </w:tc>
        <w:tc>
          <w:tcPr>
            <w:tcW w:w="2700" w:type="dxa"/>
            <w:gridSpan w:val="2"/>
            <w:tcBorders>
              <w:top w:val="nil"/>
              <w:left w:val="single" w:color="auto" w:sz="4" w:space="0"/>
              <w:bottom w:val="nil"/>
              <w:right w:val="single" w:color="auto" w:sz="4" w:space="0"/>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434" w:type="dxa"/>
            <w:gridSpan w:val="2"/>
            <w:tcBorders>
              <w:top w:val="nil"/>
              <w:left w:val="single" w:color="auto" w:sz="4" w:space="0"/>
              <w:bottom w:val="nil"/>
              <w:right w:val="nil"/>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16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172" w:type="dxa"/>
            <w:tcBorders>
              <w:top w:val="nil"/>
              <w:left w:val="nil"/>
              <w:bottom w:val="nil"/>
              <w:right w:val="single" w:color="auto" w:sz="4" w:space="0"/>
            </w:tcBorders>
            <w:noWrap w:val="0"/>
            <w:vAlign w:val="center"/>
          </w:tcPr>
          <w:p>
            <w:pPr>
              <w:widowControl/>
              <w:spacing w:line="560" w:lineRule="exact"/>
              <w:ind w:left="57" w:right="57"/>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股份合作企业</w:t>
            </w:r>
          </w:p>
        </w:tc>
        <w:tc>
          <w:tcPr>
            <w:tcW w:w="2700" w:type="dxa"/>
            <w:gridSpan w:val="2"/>
            <w:tcBorders>
              <w:top w:val="nil"/>
              <w:left w:val="single" w:color="auto" w:sz="4" w:space="0"/>
              <w:bottom w:val="nil"/>
              <w:right w:val="single" w:color="auto" w:sz="4" w:space="0"/>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434" w:type="dxa"/>
            <w:gridSpan w:val="2"/>
            <w:tcBorders>
              <w:top w:val="nil"/>
              <w:left w:val="single" w:color="auto" w:sz="4" w:space="0"/>
              <w:bottom w:val="nil"/>
              <w:right w:val="nil"/>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172" w:type="dxa"/>
            <w:tcBorders>
              <w:top w:val="nil"/>
              <w:left w:val="nil"/>
              <w:bottom w:val="nil"/>
              <w:right w:val="single" w:color="auto" w:sz="4" w:space="0"/>
            </w:tcBorders>
            <w:noWrap w:val="0"/>
            <w:vAlign w:val="center"/>
          </w:tcPr>
          <w:p>
            <w:pPr>
              <w:widowControl/>
              <w:spacing w:line="560" w:lineRule="exact"/>
              <w:ind w:left="57" w:right="57"/>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联营企业</w:t>
            </w:r>
          </w:p>
        </w:tc>
        <w:tc>
          <w:tcPr>
            <w:tcW w:w="2700" w:type="dxa"/>
            <w:gridSpan w:val="2"/>
            <w:tcBorders>
              <w:top w:val="nil"/>
              <w:left w:val="single" w:color="auto" w:sz="4" w:space="0"/>
              <w:bottom w:val="nil"/>
              <w:right w:val="single" w:color="auto" w:sz="4" w:space="0"/>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434" w:type="dxa"/>
            <w:gridSpan w:val="2"/>
            <w:tcBorders>
              <w:top w:val="nil"/>
              <w:left w:val="single" w:color="auto" w:sz="4" w:space="0"/>
              <w:bottom w:val="nil"/>
              <w:right w:val="nil"/>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172" w:type="dxa"/>
            <w:tcBorders>
              <w:top w:val="nil"/>
              <w:left w:val="nil"/>
              <w:bottom w:val="nil"/>
              <w:right w:val="single" w:color="auto" w:sz="4" w:space="0"/>
            </w:tcBorders>
            <w:noWrap w:val="0"/>
            <w:vAlign w:val="center"/>
          </w:tcPr>
          <w:p>
            <w:pPr>
              <w:widowControl/>
              <w:spacing w:line="560" w:lineRule="exact"/>
              <w:ind w:left="57" w:right="57"/>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有限责任公司</w:t>
            </w:r>
          </w:p>
        </w:tc>
        <w:tc>
          <w:tcPr>
            <w:tcW w:w="2700" w:type="dxa"/>
            <w:gridSpan w:val="2"/>
            <w:tcBorders>
              <w:top w:val="nil"/>
              <w:left w:val="single" w:color="auto" w:sz="4" w:space="0"/>
              <w:bottom w:val="nil"/>
              <w:right w:val="single" w:color="auto" w:sz="4" w:space="0"/>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434" w:type="dxa"/>
            <w:gridSpan w:val="2"/>
            <w:tcBorders>
              <w:top w:val="nil"/>
              <w:left w:val="single" w:color="auto" w:sz="4" w:space="0"/>
              <w:bottom w:val="nil"/>
              <w:right w:val="nil"/>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1038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172" w:type="dxa"/>
            <w:tcBorders>
              <w:top w:val="nil"/>
              <w:left w:val="nil"/>
              <w:bottom w:val="nil"/>
              <w:right w:val="single" w:color="auto" w:sz="4" w:space="0"/>
            </w:tcBorders>
            <w:noWrap w:val="0"/>
            <w:vAlign w:val="center"/>
          </w:tcPr>
          <w:p>
            <w:pPr>
              <w:widowControl/>
              <w:spacing w:line="560" w:lineRule="exact"/>
              <w:ind w:left="57" w:right="57"/>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股份有限公司</w:t>
            </w:r>
          </w:p>
        </w:tc>
        <w:tc>
          <w:tcPr>
            <w:tcW w:w="2700" w:type="dxa"/>
            <w:gridSpan w:val="2"/>
            <w:tcBorders>
              <w:top w:val="nil"/>
              <w:left w:val="single" w:color="auto" w:sz="4" w:space="0"/>
              <w:bottom w:val="nil"/>
              <w:right w:val="single" w:color="auto" w:sz="4" w:space="0"/>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434" w:type="dxa"/>
            <w:gridSpan w:val="2"/>
            <w:tcBorders>
              <w:top w:val="nil"/>
              <w:left w:val="single" w:color="auto" w:sz="4" w:space="0"/>
              <w:bottom w:val="nil"/>
              <w:right w:val="nil"/>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760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172" w:type="dxa"/>
            <w:tcBorders>
              <w:top w:val="nil"/>
              <w:left w:val="nil"/>
              <w:bottom w:val="nil"/>
              <w:right w:val="single" w:color="auto" w:sz="4" w:space="0"/>
            </w:tcBorders>
            <w:noWrap w:val="0"/>
            <w:vAlign w:val="center"/>
          </w:tcPr>
          <w:p>
            <w:pPr>
              <w:widowControl/>
              <w:spacing w:line="560" w:lineRule="exact"/>
              <w:ind w:left="57" w:right="57"/>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私营企业</w:t>
            </w:r>
          </w:p>
        </w:tc>
        <w:tc>
          <w:tcPr>
            <w:tcW w:w="2700" w:type="dxa"/>
            <w:gridSpan w:val="2"/>
            <w:tcBorders>
              <w:top w:val="nil"/>
              <w:left w:val="single" w:color="auto" w:sz="4" w:space="0"/>
              <w:bottom w:val="nil"/>
              <w:right w:val="single" w:color="auto" w:sz="4" w:space="0"/>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38</w:t>
            </w:r>
          </w:p>
        </w:tc>
        <w:tc>
          <w:tcPr>
            <w:tcW w:w="2434" w:type="dxa"/>
            <w:gridSpan w:val="2"/>
            <w:tcBorders>
              <w:top w:val="nil"/>
              <w:left w:val="single" w:color="auto" w:sz="4" w:space="0"/>
              <w:bottom w:val="nil"/>
              <w:right w:val="nil"/>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1366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172" w:type="dxa"/>
            <w:tcBorders>
              <w:top w:val="nil"/>
              <w:left w:val="nil"/>
              <w:bottom w:val="nil"/>
              <w:right w:val="single" w:color="auto" w:sz="4" w:space="0"/>
            </w:tcBorders>
            <w:noWrap w:val="0"/>
            <w:vAlign w:val="center"/>
          </w:tcPr>
          <w:p>
            <w:pPr>
              <w:widowControl/>
              <w:spacing w:line="560" w:lineRule="exact"/>
              <w:ind w:left="57" w:right="57"/>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其他内资企业</w:t>
            </w:r>
          </w:p>
        </w:tc>
        <w:tc>
          <w:tcPr>
            <w:tcW w:w="2700" w:type="dxa"/>
            <w:gridSpan w:val="2"/>
            <w:tcBorders>
              <w:top w:val="nil"/>
              <w:left w:val="single" w:color="auto" w:sz="4" w:space="0"/>
              <w:bottom w:val="nil"/>
              <w:right w:val="single" w:color="auto" w:sz="4" w:space="0"/>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434" w:type="dxa"/>
            <w:gridSpan w:val="2"/>
            <w:tcBorders>
              <w:top w:val="nil"/>
              <w:left w:val="single" w:color="auto" w:sz="4" w:space="0"/>
              <w:bottom w:val="nil"/>
              <w:right w:val="nil"/>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172" w:type="dxa"/>
            <w:tcBorders>
              <w:top w:val="nil"/>
              <w:left w:val="nil"/>
              <w:bottom w:val="nil"/>
              <w:right w:val="single" w:color="auto" w:sz="4" w:space="0"/>
            </w:tcBorders>
            <w:noWrap w:val="0"/>
            <w:vAlign w:val="center"/>
          </w:tcPr>
          <w:p>
            <w:pPr>
              <w:widowControl/>
              <w:spacing w:line="560" w:lineRule="exact"/>
              <w:ind w:left="57" w:right="57"/>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　港、澳、台商投资企业</w:t>
            </w:r>
          </w:p>
        </w:tc>
        <w:tc>
          <w:tcPr>
            <w:tcW w:w="2700" w:type="dxa"/>
            <w:gridSpan w:val="2"/>
            <w:tcBorders>
              <w:top w:val="nil"/>
              <w:left w:val="single" w:color="auto" w:sz="4" w:space="0"/>
              <w:bottom w:val="nil"/>
              <w:right w:val="single" w:color="auto" w:sz="4" w:space="0"/>
            </w:tcBorders>
            <w:noWrap w:val="0"/>
            <w:vAlign w:val="top"/>
          </w:tcPr>
          <w:p>
            <w:pPr>
              <w:spacing w:line="560" w:lineRule="exact"/>
              <w:jc w:val="right"/>
              <w:rPr>
                <w:rFonts w:hint="eastAsia" w:ascii="仿宋_GB2312" w:hAnsi="仿宋_GB2312" w:eastAsia="仿宋_GB2312" w:cs="仿宋_GB2312"/>
                <w:b/>
                <w:sz w:val="24"/>
              </w:rPr>
            </w:pPr>
            <w:r>
              <w:rPr>
                <w:rFonts w:hint="eastAsia" w:ascii="仿宋_GB2312" w:hAnsi="仿宋_GB2312" w:eastAsia="仿宋_GB2312" w:cs="仿宋_GB2312"/>
                <w:b/>
                <w:sz w:val="24"/>
              </w:rPr>
              <w:t>2</w:t>
            </w:r>
          </w:p>
        </w:tc>
        <w:tc>
          <w:tcPr>
            <w:tcW w:w="2434" w:type="dxa"/>
            <w:gridSpan w:val="2"/>
            <w:tcBorders>
              <w:top w:val="nil"/>
              <w:left w:val="single" w:color="auto" w:sz="4" w:space="0"/>
              <w:bottom w:val="nil"/>
              <w:right w:val="nil"/>
            </w:tcBorders>
            <w:noWrap w:val="0"/>
            <w:vAlign w:val="top"/>
          </w:tcPr>
          <w:p>
            <w:pPr>
              <w:spacing w:line="560" w:lineRule="exact"/>
              <w:jc w:val="right"/>
              <w:rPr>
                <w:rFonts w:hint="eastAsia" w:ascii="仿宋_GB2312" w:hAnsi="仿宋_GB2312" w:eastAsia="仿宋_GB2312" w:cs="仿宋_GB2312"/>
                <w:b/>
                <w:sz w:val="24"/>
              </w:rPr>
            </w:pPr>
            <w:r>
              <w:rPr>
                <w:rFonts w:hint="eastAsia" w:ascii="仿宋_GB2312" w:hAnsi="仿宋_GB2312" w:eastAsia="仿宋_GB2312" w:cs="仿宋_GB2312"/>
                <w:b/>
                <w:sz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172" w:type="dxa"/>
            <w:tcBorders>
              <w:top w:val="nil"/>
              <w:left w:val="nil"/>
              <w:bottom w:val="single" w:color="auto" w:sz="4" w:space="0"/>
              <w:right w:val="single" w:color="auto" w:sz="4" w:space="0"/>
            </w:tcBorders>
            <w:noWrap w:val="0"/>
            <w:vAlign w:val="center"/>
          </w:tcPr>
          <w:p>
            <w:pPr>
              <w:widowControl/>
              <w:spacing w:line="560" w:lineRule="exact"/>
              <w:ind w:left="57" w:right="57"/>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　外商投资企业</w:t>
            </w:r>
          </w:p>
        </w:tc>
        <w:tc>
          <w:tcPr>
            <w:tcW w:w="2700" w:type="dxa"/>
            <w:gridSpan w:val="2"/>
            <w:tcBorders>
              <w:top w:val="nil"/>
              <w:left w:val="single" w:color="auto" w:sz="4" w:space="0"/>
              <w:bottom w:val="single" w:color="auto" w:sz="4" w:space="0"/>
              <w:right w:val="single" w:color="auto" w:sz="4" w:space="0"/>
            </w:tcBorders>
            <w:noWrap w:val="0"/>
            <w:vAlign w:val="top"/>
          </w:tcPr>
          <w:p>
            <w:pPr>
              <w:spacing w:line="560" w:lineRule="exact"/>
              <w:jc w:val="right"/>
              <w:rPr>
                <w:rFonts w:hint="eastAsia" w:ascii="仿宋_GB2312" w:hAnsi="仿宋_GB2312" w:eastAsia="仿宋_GB2312" w:cs="仿宋_GB2312"/>
                <w:b/>
                <w:sz w:val="24"/>
              </w:rPr>
            </w:pPr>
            <w:r>
              <w:rPr>
                <w:rFonts w:hint="eastAsia" w:ascii="仿宋_GB2312" w:hAnsi="仿宋_GB2312" w:eastAsia="仿宋_GB2312" w:cs="仿宋_GB2312"/>
                <w:b/>
                <w:sz w:val="24"/>
              </w:rPr>
              <w:t>--</w:t>
            </w:r>
          </w:p>
        </w:tc>
        <w:tc>
          <w:tcPr>
            <w:tcW w:w="2434" w:type="dxa"/>
            <w:gridSpan w:val="2"/>
            <w:tcBorders>
              <w:top w:val="nil"/>
              <w:left w:val="single" w:color="auto" w:sz="4" w:space="0"/>
              <w:bottom w:val="single" w:color="auto" w:sz="4" w:space="0"/>
              <w:right w:val="nil"/>
            </w:tcBorders>
            <w:noWrap w:val="0"/>
            <w:vAlign w:val="top"/>
          </w:tcPr>
          <w:p>
            <w:pPr>
              <w:spacing w:line="560" w:lineRule="exact"/>
              <w:jc w:val="right"/>
              <w:rPr>
                <w:rFonts w:hint="eastAsia" w:ascii="仿宋_GB2312" w:hAnsi="仿宋_GB2312" w:eastAsia="仿宋_GB2312" w:cs="仿宋_GB2312"/>
                <w:b/>
                <w:sz w:val="24"/>
              </w:rPr>
            </w:pPr>
            <w:r>
              <w:rPr>
                <w:rFonts w:hint="eastAsia" w:ascii="仿宋_GB2312" w:hAnsi="仿宋_GB2312" w:eastAsia="仿宋_GB2312" w:cs="仿宋_GB2312"/>
                <w:b/>
                <w:sz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5"/>
            <w:tcBorders>
              <w:top w:val="nil"/>
              <w:left w:val="nil"/>
              <w:bottom w:val="single" w:color="auto" w:sz="12" w:space="0"/>
              <w:right w:val="nil"/>
            </w:tcBorders>
            <w:shd w:val="clear" w:color="auto" w:fill="FFFFFF"/>
            <w:noWrap w:val="0"/>
            <w:vAlign w:val="center"/>
          </w:tcPr>
          <w:p>
            <w:pPr>
              <w:widowControl/>
              <w:spacing w:line="560" w:lineRule="exact"/>
              <w:ind w:left="57" w:right="57"/>
              <w:jc w:val="center"/>
              <w:rPr>
                <w:rFonts w:hint="eastAsia"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表2-</w:t>
            </w:r>
            <w:r>
              <w:rPr>
                <w:rFonts w:hint="eastAsia" w:ascii="方正小标宋简体" w:hAnsi="方正小标宋简体" w:eastAsia="方正小标宋简体" w:cs="方正小标宋简体"/>
                <w:kern w:val="0"/>
                <w:sz w:val="28"/>
                <w:szCs w:val="28"/>
                <w:lang w:val="en-US" w:eastAsia="zh-CN"/>
              </w:rPr>
              <w:t>5</w:t>
            </w:r>
            <w:r>
              <w:rPr>
                <w:rFonts w:hint="eastAsia" w:ascii="方正小标宋简体" w:hAnsi="方正小标宋简体" w:eastAsia="方正小标宋简体" w:cs="方正小标宋简体"/>
                <w:kern w:val="0"/>
                <w:sz w:val="28"/>
                <w:szCs w:val="28"/>
              </w:rPr>
              <w:t>　按行业分组的建筑业企业法人单位和从业人员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980" w:type="dxa"/>
            <w:gridSpan w:val="2"/>
            <w:tcBorders>
              <w:top w:val="nil"/>
              <w:left w:val="nil"/>
              <w:bottom w:val="single" w:color="auto" w:sz="4" w:space="0"/>
              <w:right w:val="single" w:color="auto" w:sz="4" w:space="0"/>
            </w:tcBorders>
            <w:noWrap w:val="0"/>
            <w:vAlign w:val="center"/>
          </w:tcPr>
          <w:p>
            <w:pPr>
              <w:widowControl/>
              <w:spacing w:line="560" w:lineRule="exact"/>
              <w:ind w:left="57" w:right="57"/>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　</w:t>
            </w:r>
          </w:p>
        </w:tc>
        <w:tc>
          <w:tcPr>
            <w:tcW w:w="2507" w:type="dxa"/>
            <w:gridSpan w:val="2"/>
            <w:tcBorders>
              <w:top w:val="nil"/>
              <w:left w:val="single" w:color="auto" w:sz="4" w:space="0"/>
              <w:bottom w:val="single" w:color="auto" w:sz="4" w:space="0"/>
              <w:right w:val="single" w:color="auto" w:sz="4" w:space="0"/>
            </w:tcBorders>
            <w:noWrap w:val="0"/>
            <w:vAlign w:val="center"/>
          </w:tcPr>
          <w:p>
            <w:pPr>
              <w:widowControl/>
              <w:spacing w:line="560" w:lineRule="exact"/>
              <w:ind w:left="57" w:right="57"/>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企业法人单位</w:t>
            </w:r>
          </w:p>
          <w:p>
            <w:pPr>
              <w:widowControl/>
              <w:spacing w:line="560" w:lineRule="exact"/>
              <w:ind w:left="57" w:right="57"/>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（个）</w:t>
            </w:r>
          </w:p>
        </w:tc>
        <w:tc>
          <w:tcPr>
            <w:tcW w:w="1819" w:type="dxa"/>
            <w:tcBorders>
              <w:top w:val="nil"/>
              <w:left w:val="single" w:color="auto" w:sz="4" w:space="0"/>
              <w:bottom w:val="single" w:color="auto" w:sz="4" w:space="0"/>
              <w:right w:val="nil"/>
            </w:tcBorders>
            <w:noWrap w:val="0"/>
            <w:vAlign w:val="center"/>
          </w:tcPr>
          <w:p>
            <w:pPr>
              <w:widowControl/>
              <w:spacing w:line="560" w:lineRule="exact"/>
              <w:ind w:left="57" w:right="57"/>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从业人员</w:t>
            </w:r>
          </w:p>
          <w:p>
            <w:pPr>
              <w:widowControl/>
              <w:spacing w:line="560" w:lineRule="exact"/>
              <w:ind w:left="57" w:right="57"/>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980" w:type="dxa"/>
            <w:gridSpan w:val="2"/>
            <w:tcBorders>
              <w:top w:val="single" w:color="auto" w:sz="4" w:space="0"/>
              <w:left w:val="nil"/>
              <w:bottom w:val="nil"/>
              <w:right w:val="single" w:color="auto" w:sz="4" w:space="0"/>
            </w:tcBorders>
            <w:noWrap w:val="0"/>
            <w:vAlign w:val="center"/>
          </w:tcPr>
          <w:p>
            <w:pPr>
              <w:widowControl/>
              <w:spacing w:line="560" w:lineRule="exact"/>
              <w:ind w:left="57" w:right="57"/>
              <w:jc w:val="center"/>
              <w:rPr>
                <w:rFonts w:hint="eastAsia" w:ascii="仿宋_GB2312" w:hAnsi="仿宋_GB2312" w:eastAsia="仿宋_GB2312" w:cs="仿宋_GB2312"/>
                <w:b/>
                <w:kern w:val="0"/>
                <w:sz w:val="24"/>
              </w:rPr>
            </w:pPr>
            <w:r>
              <w:rPr>
                <w:rFonts w:hint="eastAsia" w:ascii="仿宋_GB2312" w:hAnsi="仿宋_GB2312" w:eastAsia="仿宋_GB2312" w:cs="仿宋_GB2312"/>
                <w:b/>
                <w:bCs/>
                <w:kern w:val="0"/>
                <w:sz w:val="24"/>
              </w:rPr>
              <w:t>合　　计</w:t>
            </w:r>
          </w:p>
        </w:tc>
        <w:tc>
          <w:tcPr>
            <w:tcW w:w="2507" w:type="dxa"/>
            <w:gridSpan w:val="2"/>
            <w:tcBorders>
              <w:top w:val="single" w:color="auto" w:sz="4" w:space="0"/>
              <w:left w:val="single" w:color="auto" w:sz="4" w:space="0"/>
              <w:bottom w:val="nil"/>
              <w:right w:val="single" w:color="auto" w:sz="4" w:space="0"/>
            </w:tcBorders>
            <w:noWrap w:val="0"/>
            <w:vAlign w:val="top"/>
          </w:tcPr>
          <w:p>
            <w:pPr>
              <w:spacing w:line="560" w:lineRule="exact"/>
              <w:jc w:val="right"/>
              <w:rPr>
                <w:rFonts w:hint="eastAsia" w:ascii="仿宋_GB2312" w:hAnsi="仿宋_GB2312" w:eastAsia="仿宋_GB2312" w:cs="仿宋_GB2312"/>
                <w:b/>
                <w:sz w:val="24"/>
              </w:rPr>
            </w:pPr>
            <w:r>
              <w:rPr>
                <w:rFonts w:hint="eastAsia" w:ascii="仿宋_GB2312" w:hAnsi="仿宋_GB2312" w:eastAsia="仿宋_GB2312" w:cs="仿宋_GB2312"/>
                <w:b/>
                <w:sz w:val="24"/>
              </w:rPr>
              <w:t>47</w:t>
            </w:r>
          </w:p>
        </w:tc>
        <w:tc>
          <w:tcPr>
            <w:tcW w:w="1819" w:type="dxa"/>
            <w:tcBorders>
              <w:top w:val="single" w:color="auto" w:sz="4" w:space="0"/>
              <w:left w:val="single" w:color="auto" w:sz="4" w:space="0"/>
              <w:bottom w:val="nil"/>
              <w:right w:val="nil"/>
            </w:tcBorders>
            <w:noWrap w:val="0"/>
            <w:vAlign w:val="top"/>
          </w:tcPr>
          <w:p>
            <w:pPr>
              <w:spacing w:line="560" w:lineRule="exact"/>
              <w:jc w:val="right"/>
              <w:rPr>
                <w:rFonts w:hint="eastAsia" w:ascii="仿宋_GB2312" w:hAnsi="仿宋_GB2312" w:eastAsia="仿宋_GB2312" w:cs="仿宋_GB2312"/>
                <w:b/>
                <w:sz w:val="24"/>
              </w:rPr>
            </w:pPr>
            <w:r>
              <w:rPr>
                <w:rFonts w:hint="eastAsia" w:ascii="仿宋_GB2312" w:hAnsi="仿宋_GB2312" w:eastAsia="仿宋_GB2312" w:cs="仿宋_GB2312"/>
                <w:b/>
                <w:sz w:val="24"/>
              </w:rPr>
              <w:t>3182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980" w:type="dxa"/>
            <w:gridSpan w:val="2"/>
            <w:tcBorders>
              <w:top w:val="nil"/>
              <w:left w:val="nil"/>
              <w:bottom w:val="nil"/>
              <w:right w:val="single" w:color="auto" w:sz="4" w:space="0"/>
            </w:tcBorders>
            <w:noWrap w:val="0"/>
            <w:vAlign w:val="center"/>
          </w:tcPr>
          <w:p>
            <w:pPr>
              <w:widowControl/>
              <w:spacing w:line="560" w:lineRule="exact"/>
              <w:ind w:left="57" w:right="57"/>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房屋建筑业</w:t>
            </w:r>
          </w:p>
        </w:tc>
        <w:tc>
          <w:tcPr>
            <w:tcW w:w="2507" w:type="dxa"/>
            <w:gridSpan w:val="2"/>
            <w:tcBorders>
              <w:top w:val="nil"/>
              <w:left w:val="single" w:color="auto" w:sz="4" w:space="0"/>
              <w:bottom w:val="nil"/>
              <w:right w:val="single" w:color="auto" w:sz="4" w:space="0"/>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819" w:type="dxa"/>
            <w:tcBorders>
              <w:top w:val="nil"/>
              <w:left w:val="single" w:color="auto" w:sz="4" w:space="0"/>
              <w:bottom w:val="nil"/>
              <w:right w:val="nil"/>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2421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980" w:type="dxa"/>
            <w:gridSpan w:val="2"/>
            <w:tcBorders>
              <w:top w:val="nil"/>
              <w:left w:val="nil"/>
              <w:bottom w:val="nil"/>
              <w:right w:val="single" w:color="auto" w:sz="4" w:space="0"/>
            </w:tcBorders>
            <w:noWrap w:val="0"/>
            <w:vAlign w:val="center"/>
          </w:tcPr>
          <w:p>
            <w:pPr>
              <w:widowControl/>
              <w:spacing w:line="560" w:lineRule="exact"/>
              <w:ind w:left="57" w:right="57"/>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土木工程建筑业</w:t>
            </w:r>
          </w:p>
        </w:tc>
        <w:tc>
          <w:tcPr>
            <w:tcW w:w="2507" w:type="dxa"/>
            <w:gridSpan w:val="2"/>
            <w:tcBorders>
              <w:top w:val="nil"/>
              <w:left w:val="single" w:color="auto" w:sz="4" w:space="0"/>
              <w:bottom w:val="nil"/>
              <w:right w:val="single" w:color="auto" w:sz="4" w:space="0"/>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14</w:t>
            </w:r>
          </w:p>
        </w:tc>
        <w:tc>
          <w:tcPr>
            <w:tcW w:w="1819" w:type="dxa"/>
            <w:tcBorders>
              <w:top w:val="nil"/>
              <w:left w:val="single" w:color="auto" w:sz="4" w:space="0"/>
              <w:bottom w:val="nil"/>
              <w:right w:val="nil"/>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412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980" w:type="dxa"/>
            <w:gridSpan w:val="2"/>
            <w:tcBorders>
              <w:top w:val="nil"/>
              <w:left w:val="nil"/>
              <w:bottom w:val="nil"/>
              <w:right w:val="single" w:color="auto" w:sz="4" w:space="0"/>
            </w:tcBorders>
            <w:noWrap w:val="0"/>
            <w:vAlign w:val="center"/>
          </w:tcPr>
          <w:p>
            <w:pPr>
              <w:widowControl/>
              <w:spacing w:line="560" w:lineRule="exact"/>
              <w:ind w:left="57" w:right="57"/>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建筑安装业</w:t>
            </w:r>
          </w:p>
        </w:tc>
        <w:tc>
          <w:tcPr>
            <w:tcW w:w="2507" w:type="dxa"/>
            <w:gridSpan w:val="2"/>
            <w:tcBorders>
              <w:top w:val="nil"/>
              <w:left w:val="single" w:color="auto" w:sz="4" w:space="0"/>
              <w:bottom w:val="nil"/>
              <w:right w:val="single" w:color="auto" w:sz="4" w:space="0"/>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819" w:type="dxa"/>
            <w:tcBorders>
              <w:top w:val="nil"/>
              <w:left w:val="single" w:color="auto" w:sz="4" w:space="0"/>
              <w:bottom w:val="nil"/>
              <w:right w:val="nil"/>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195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980" w:type="dxa"/>
            <w:gridSpan w:val="2"/>
            <w:tcBorders>
              <w:top w:val="nil"/>
              <w:left w:val="nil"/>
              <w:bottom w:val="single" w:color="auto" w:sz="12" w:space="0"/>
              <w:right w:val="single" w:color="auto" w:sz="4" w:space="0"/>
            </w:tcBorders>
            <w:noWrap w:val="0"/>
            <w:vAlign w:val="center"/>
          </w:tcPr>
          <w:p>
            <w:pPr>
              <w:widowControl/>
              <w:spacing w:line="560" w:lineRule="exact"/>
              <w:ind w:left="57" w:right="57"/>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建筑装饰、装修和其他建筑业</w:t>
            </w:r>
          </w:p>
        </w:tc>
        <w:tc>
          <w:tcPr>
            <w:tcW w:w="2507" w:type="dxa"/>
            <w:gridSpan w:val="2"/>
            <w:tcBorders>
              <w:top w:val="nil"/>
              <w:left w:val="single" w:color="auto" w:sz="4" w:space="0"/>
              <w:bottom w:val="single" w:color="auto" w:sz="12" w:space="0"/>
              <w:right w:val="single" w:color="auto" w:sz="4" w:space="0"/>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19</w:t>
            </w:r>
          </w:p>
        </w:tc>
        <w:tc>
          <w:tcPr>
            <w:tcW w:w="1819" w:type="dxa"/>
            <w:tcBorders>
              <w:top w:val="nil"/>
              <w:left w:val="single" w:color="auto" w:sz="4" w:space="0"/>
              <w:bottom w:val="single" w:color="auto" w:sz="12" w:space="0"/>
              <w:right w:val="nil"/>
            </w:tcBorders>
            <w:noWrap w:val="0"/>
            <w:vAlign w:val="top"/>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154</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（二）主要经济指标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2018年末，建筑业企业法人单位资产总计224578万元，比2013年末增长1.0倍。负债合计134442万元。全年实现营业收入66184万元（详见表2-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528"/>
        <w:gridCol w:w="1428"/>
        <w:gridCol w:w="1701"/>
        <w:gridCol w:w="16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8293" w:type="dxa"/>
            <w:gridSpan w:val="4"/>
            <w:tcBorders>
              <w:top w:val="nil"/>
              <w:left w:val="nil"/>
              <w:bottom w:val="single" w:color="auto" w:sz="12" w:space="0"/>
              <w:right w:val="nil"/>
            </w:tcBorders>
            <w:shd w:val="clear" w:color="auto" w:fill="FFFFFF"/>
            <w:noWrap w:val="0"/>
            <w:vAlign w:val="top"/>
          </w:tcPr>
          <w:p>
            <w:pPr>
              <w:widowControl/>
              <w:spacing w:line="560" w:lineRule="exact"/>
              <w:ind w:left="57" w:right="57" w:firstLine="420"/>
              <w:jc w:val="both"/>
              <w:rPr>
                <w:rFonts w:ascii="宋体" w:cs="宋体"/>
                <w:kern w:val="0"/>
                <w:sz w:val="24"/>
              </w:rPr>
            </w:pPr>
            <w:r>
              <w:rPr>
                <w:rFonts w:hint="eastAsia" w:ascii="方正小标宋简体" w:hAnsi="方正小标宋简体" w:eastAsia="方正小标宋简体" w:cs="方正小标宋简体"/>
                <w:kern w:val="0"/>
                <w:sz w:val="28"/>
                <w:szCs w:val="28"/>
              </w:rPr>
              <w:t>2-</w:t>
            </w:r>
            <w:r>
              <w:rPr>
                <w:rFonts w:hint="eastAsia" w:ascii="方正小标宋简体" w:hAnsi="方正小标宋简体" w:eastAsia="方正小标宋简体" w:cs="方正小标宋简体"/>
                <w:kern w:val="0"/>
                <w:sz w:val="28"/>
                <w:szCs w:val="28"/>
                <w:lang w:val="en-US" w:eastAsia="zh-CN"/>
              </w:rPr>
              <w:t>6</w:t>
            </w:r>
            <w:r>
              <w:rPr>
                <w:rFonts w:hint="eastAsia" w:ascii="方正小标宋简体" w:hAnsi="方正小标宋简体" w:eastAsia="方正小标宋简体" w:cs="方正小标宋简体"/>
                <w:kern w:val="0"/>
                <w:sz w:val="28"/>
                <w:szCs w:val="28"/>
              </w:rPr>
              <w:t>　按行业分组的建筑业企业法人单位主要经济指标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528" w:type="dxa"/>
            <w:tcBorders>
              <w:top w:val="nil"/>
              <w:left w:val="nil"/>
              <w:bottom w:val="single" w:color="auto" w:sz="4" w:space="0"/>
              <w:right w:val="single" w:color="auto" w:sz="4" w:space="0"/>
            </w:tcBorders>
            <w:noWrap w:val="0"/>
            <w:vAlign w:val="center"/>
          </w:tcPr>
          <w:p>
            <w:pPr>
              <w:widowControl/>
              <w:spacing w:line="560" w:lineRule="exact"/>
              <w:ind w:left="57" w:right="57"/>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　</w:t>
            </w:r>
          </w:p>
        </w:tc>
        <w:tc>
          <w:tcPr>
            <w:tcW w:w="1428" w:type="dxa"/>
            <w:tcBorders>
              <w:top w:val="nil"/>
              <w:left w:val="single" w:color="auto" w:sz="4" w:space="0"/>
              <w:bottom w:val="single" w:color="auto" w:sz="4" w:space="0"/>
              <w:right w:val="single" w:color="auto" w:sz="4" w:space="0"/>
            </w:tcBorders>
            <w:noWrap w:val="0"/>
            <w:vAlign w:val="center"/>
          </w:tcPr>
          <w:p>
            <w:pPr>
              <w:widowControl/>
              <w:spacing w:line="560" w:lineRule="exact"/>
              <w:ind w:left="57" w:right="57"/>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资产总计</w:t>
            </w:r>
          </w:p>
          <w:p>
            <w:pPr>
              <w:widowControl/>
              <w:spacing w:line="560" w:lineRule="exact"/>
              <w:ind w:left="57" w:right="57"/>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（万元）</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560" w:lineRule="exact"/>
              <w:ind w:right="57"/>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负债合计</w:t>
            </w:r>
          </w:p>
          <w:p>
            <w:pPr>
              <w:widowControl/>
              <w:spacing w:line="560" w:lineRule="exact"/>
              <w:ind w:right="57"/>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（万元）</w:t>
            </w:r>
          </w:p>
        </w:tc>
        <w:tc>
          <w:tcPr>
            <w:tcW w:w="1636" w:type="dxa"/>
            <w:tcBorders>
              <w:top w:val="nil"/>
              <w:left w:val="single" w:color="auto" w:sz="4" w:space="0"/>
              <w:bottom w:val="single" w:color="auto" w:sz="4" w:space="0"/>
              <w:right w:val="nil"/>
            </w:tcBorders>
            <w:noWrap w:val="0"/>
            <w:vAlign w:val="center"/>
          </w:tcPr>
          <w:p>
            <w:pPr>
              <w:widowControl/>
              <w:spacing w:line="560" w:lineRule="exact"/>
              <w:ind w:right="57"/>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营业收入</w:t>
            </w:r>
          </w:p>
          <w:p>
            <w:pPr>
              <w:widowControl/>
              <w:spacing w:line="560" w:lineRule="exact"/>
              <w:ind w:right="57"/>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28" w:type="dxa"/>
            <w:tcBorders>
              <w:top w:val="single" w:color="auto" w:sz="4" w:space="0"/>
              <w:left w:val="nil"/>
              <w:bottom w:val="nil"/>
              <w:right w:val="single" w:color="auto" w:sz="4" w:space="0"/>
            </w:tcBorders>
            <w:noWrap w:val="0"/>
            <w:vAlign w:val="center"/>
          </w:tcPr>
          <w:p>
            <w:pPr>
              <w:widowControl/>
              <w:spacing w:line="560" w:lineRule="exact"/>
              <w:ind w:left="57" w:right="57"/>
              <w:jc w:val="center"/>
              <w:rPr>
                <w:rFonts w:hint="eastAsia" w:ascii="仿宋_GB2312" w:hAnsi="仿宋_GB2312" w:eastAsia="仿宋_GB2312" w:cs="仿宋_GB2312"/>
                <w:b/>
                <w:kern w:val="0"/>
                <w:sz w:val="24"/>
              </w:rPr>
            </w:pPr>
            <w:r>
              <w:rPr>
                <w:rFonts w:hint="eastAsia" w:ascii="仿宋_GB2312" w:hAnsi="仿宋_GB2312" w:eastAsia="仿宋_GB2312" w:cs="仿宋_GB2312"/>
                <w:b/>
                <w:bCs/>
                <w:kern w:val="0"/>
                <w:sz w:val="24"/>
              </w:rPr>
              <w:t>合　　计</w:t>
            </w:r>
          </w:p>
        </w:tc>
        <w:tc>
          <w:tcPr>
            <w:tcW w:w="1428" w:type="dxa"/>
            <w:tcBorders>
              <w:top w:val="single" w:color="auto" w:sz="4" w:space="0"/>
              <w:left w:val="single" w:color="auto" w:sz="4" w:space="0"/>
              <w:bottom w:val="nil"/>
              <w:right w:val="single" w:color="auto" w:sz="4" w:space="0"/>
            </w:tcBorders>
            <w:noWrap w:val="0"/>
            <w:vAlign w:val="center"/>
          </w:tcPr>
          <w:p>
            <w:pPr>
              <w:spacing w:line="560" w:lineRule="exact"/>
              <w:jc w:val="right"/>
              <w:rPr>
                <w:rFonts w:hint="eastAsia" w:ascii="仿宋_GB2312" w:hAnsi="仿宋_GB2312" w:eastAsia="仿宋_GB2312" w:cs="仿宋_GB2312"/>
                <w:b/>
                <w:sz w:val="24"/>
              </w:rPr>
            </w:pPr>
            <w:r>
              <w:rPr>
                <w:rFonts w:hint="eastAsia" w:ascii="仿宋_GB2312" w:hAnsi="仿宋_GB2312" w:eastAsia="仿宋_GB2312" w:cs="仿宋_GB2312"/>
                <w:b/>
                <w:sz w:val="24"/>
              </w:rPr>
              <w:t xml:space="preserve">224578 </w:t>
            </w:r>
          </w:p>
        </w:tc>
        <w:tc>
          <w:tcPr>
            <w:tcW w:w="1701" w:type="dxa"/>
            <w:tcBorders>
              <w:top w:val="single" w:color="auto" w:sz="4" w:space="0"/>
              <w:left w:val="single" w:color="auto" w:sz="4" w:space="0"/>
              <w:bottom w:val="nil"/>
              <w:right w:val="single" w:color="auto" w:sz="4" w:space="0"/>
            </w:tcBorders>
            <w:noWrap w:val="0"/>
            <w:vAlign w:val="center"/>
          </w:tcPr>
          <w:p>
            <w:pPr>
              <w:spacing w:line="560" w:lineRule="exact"/>
              <w:jc w:val="right"/>
              <w:rPr>
                <w:rFonts w:hint="eastAsia" w:ascii="仿宋_GB2312" w:hAnsi="仿宋_GB2312" w:eastAsia="仿宋_GB2312" w:cs="仿宋_GB2312"/>
                <w:b/>
                <w:sz w:val="24"/>
              </w:rPr>
            </w:pPr>
            <w:r>
              <w:rPr>
                <w:rFonts w:hint="eastAsia" w:ascii="仿宋_GB2312" w:hAnsi="仿宋_GB2312" w:eastAsia="仿宋_GB2312" w:cs="仿宋_GB2312"/>
                <w:b/>
                <w:sz w:val="24"/>
              </w:rPr>
              <w:t>134442</w:t>
            </w:r>
          </w:p>
        </w:tc>
        <w:tc>
          <w:tcPr>
            <w:tcW w:w="1636" w:type="dxa"/>
            <w:tcBorders>
              <w:top w:val="single" w:color="auto" w:sz="4" w:space="0"/>
              <w:left w:val="single" w:color="auto" w:sz="4" w:space="0"/>
              <w:bottom w:val="nil"/>
              <w:right w:val="nil"/>
            </w:tcBorders>
            <w:noWrap w:val="0"/>
            <w:vAlign w:val="center"/>
          </w:tcPr>
          <w:p>
            <w:pPr>
              <w:spacing w:line="560" w:lineRule="exact"/>
              <w:jc w:val="right"/>
              <w:rPr>
                <w:rFonts w:hint="eastAsia" w:ascii="仿宋_GB2312" w:hAnsi="仿宋_GB2312" w:eastAsia="仿宋_GB2312" w:cs="仿宋_GB2312"/>
                <w:b/>
                <w:sz w:val="24"/>
              </w:rPr>
            </w:pPr>
            <w:r>
              <w:rPr>
                <w:rFonts w:hint="eastAsia" w:ascii="仿宋_GB2312" w:hAnsi="仿宋_GB2312" w:eastAsia="仿宋_GB2312" w:cs="仿宋_GB2312"/>
                <w:b/>
                <w:sz w:val="24"/>
              </w:rPr>
              <w:t>66184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28" w:type="dxa"/>
            <w:tcBorders>
              <w:top w:val="nil"/>
              <w:left w:val="nil"/>
              <w:bottom w:val="nil"/>
              <w:right w:val="single" w:color="auto" w:sz="4" w:space="0"/>
            </w:tcBorders>
            <w:noWrap w:val="0"/>
            <w:vAlign w:val="center"/>
          </w:tcPr>
          <w:p>
            <w:pPr>
              <w:widowControl/>
              <w:spacing w:line="560" w:lineRule="exact"/>
              <w:ind w:left="57" w:right="57"/>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房屋建筑业</w:t>
            </w:r>
          </w:p>
        </w:tc>
        <w:tc>
          <w:tcPr>
            <w:tcW w:w="1428" w:type="dxa"/>
            <w:tcBorders>
              <w:top w:val="nil"/>
              <w:left w:val="single" w:color="auto" w:sz="4" w:space="0"/>
              <w:bottom w:val="nil"/>
              <w:right w:val="single" w:color="auto" w:sz="4" w:space="0"/>
            </w:tcBorders>
            <w:noWrap w:val="0"/>
            <w:vAlign w:val="center"/>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 xml:space="preserve">27848 </w:t>
            </w:r>
          </w:p>
        </w:tc>
        <w:tc>
          <w:tcPr>
            <w:tcW w:w="1701" w:type="dxa"/>
            <w:tcBorders>
              <w:top w:val="nil"/>
              <w:left w:val="single" w:color="auto" w:sz="4" w:space="0"/>
              <w:bottom w:val="nil"/>
              <w:right w:val="single" w:color="auto" w:sz="4" w:space="0"/>
            </w:tcBorders>
            <w:noWrap w:val="0"/>
            <w:vAlign w:val="center"/>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13774</w:t>
            </w:r>
          </w:p>
        </w:tc>
        <w:tc>
          <w:tcPr>
            <w:tcW w:w="1636" w:type="dxa"/>
            <w:tcBorders>
              <w:top w:val="nil"/>
              <w:left w:val="single" w:color="auto" w:sz="4" w:space="0"/>
              <w:bottom w:val="nil"/>
              <w:right w:val="nil"/>
            </w:tcBorders>
            <w:noWrap w:val="0"/>
            <w:vAlign w:val="center"/>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38418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28" w:type="dxa"/>
            <w:tcBorders>
              <w:top w:val="nil"/>
              <w:left w:val="nil"/>
              <w:bottom w:val="nil"/>
              <w:right w:val="single" w:color="auto" w:sz="4" w:space="0"/>
            </w:tcBorders>
            <w:noWrap w:val="0"/>
            <w:vAlign w:val="center"/>
          </w:tcPr>
          <w:p>
            <w:pPr>
              <w:widowControl/>
              <w:spacing w:line="560" w:lineRule="exact"/>
              <w:ind w:left="57" w:right="57"/>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土木工程建筑业</w:t>
            </w:r>
          </w:p>
        </w:tc>
        <w:tc>
          <w:tcPr>
            <w:tcW w:w="1428" w:type="dxa"/>
            <w:tcBorders>
              <w:top w:val="nil"/>
              <w:left w:val="single" w:color="auto" w:sz="4" w:space="0"/>
              <w:bottom w:val="nil"/>
              <w:right w:val="single" w:color="auto" w:sz="4" w:space="0"/>
            </w:tcBorders>
            <w:noWrap w:val="0"/>
            <w:vAlign w:val="center"/>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 xml:space="preserve">189128 </w:t>
            </w:r>
          </w:p>
        </w:tc>
        <w:tc>
          <w:tcPr>
            <w:tcW w:w="1701" w:type="dxa"/>
            <w:tcBorders>
              <w:top w:val="nil"/>
              <w:left w:val="single" w:color="auto" w:sz="4" w:space="0"/>
              <w:bottom w:val="nil"/>
              <w:right w:val="single" w:color="auto" w:sz="4" w:space="0"/>
            </w:tcBorders>
            <w:noWrap w:val="0"/>
            <w:vAlign w:val="center"/>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116819</w:t>
            </w:r>
          </w:p>
        </w:tc>
        <w:tc>
          <w:tcPr>
            <w:tcW w:w="1636" w:type="dxa"/>
            <w:tcBorders>
              <w:top w:val="nil"/>
              <w:left w:val="single" w:color="auto" w:sz="4" w:space="0"/>
              <w:bottom w:val="nil"/>
              <w:right w:val="nil"/>
            </w:tcBorders>
            <w:noWrap w:val="0"/>
            <w:vAlign w:val="center"/>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20597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2" w:hRule="atLeast"/>
          <w:jc w:val="center"/>
        </w:trPr>
        <w:tc>
          <w:tcPr>
            <w:tcW w:w="3528" w:type="dxa"/>
            <w:tcBorders>
              <w:top w:val="nil"/>
              <w:left w:val="nil"/>
              <w:bottom w:val="nil"/>
              <w:right w:val="single" w:color="auto" w:sz="4" w:space="0"/>
            </w:tcBorders>
            <w:noWrap w:val="0"/>
            <w:vAlign w:val="center"/>
          </w:tcPr>
          <w:p>
            <w:pPr>
              <w:widowControl/>
              <w:spacing w:line="560" w:lineRule="exact"/>
              <w:ind w:left="57" w:right="57"/>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建筑安装业</w:t>
            </w:r>
          </w:p>
        </w:tc>
        <w:tc>
          <w:tcPr>
            <w:tcW w:w="1428" w:type="dxa"/>
            <w:tcBorders>
              <w:top w:val="nil"/>
              <w:left w:val="single" w:color="auto" w:sz="4" w:space="0"/>
              <w:bottom w:val="nil"/>
              <w:right w:val="single" w:color="auto" w:sz="4" w:space="0"/>
            </w:tcBorders>
            <w:noWrap w:val="0"/>
            <w:vAlign w:val="center"/>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 xml:space="preserve">5005 </w:t>
            </w:r>
          </w:p>
        </w:tc>
        <w:tc>
          <w:tcPr>
            <w:tcW w:w="1701" w:type="dxa"/>
            <w:tcBorders>
              <w:top w:val="nil"/>
              <w:left w:val="single" w:color="auto" w:sz="4" w:space="0"/>
              <w:bottom w:val="nil"/>
              <w:right w:val="single" w:color="auto" w:sz="4" w:space="0"/>
            </w:tcBorders>
            <w:noWrap w:val="0"/>
            <w:vAlign w:val="center"/>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2415</w:t>
            </w:r>
          </w:p>
        </w:tc>
        <w:tc>
          <w:tcPr>
            <w:tcW w:w="1636" w:type="dxa"/>
            <w:tcBorders>
              <w:top w:val="nil"/>
              <w:left w:val="single" w:color="auto" w:sz="4" w:space="0"/>
              <w:bottom w:val="nil"/>
              <w:right w:val="nil"/>
            </w:tcBorders>
            <w:noWrap w:val="0"/>
            <w:vAlign w:val="center"/>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5321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528" w:type="dxa"/>
            <w:tcBorders>
              <w:top w:val="nil"/>
              <w:left w:val="nil"/>
              <w:bottom w:val="single" w:color="auto" w:sz="12" w:space="0"/>
              <w:right w:val="single" w:color="auto" w:sz="4" w:space="0"/>
            </w:tcBorders>
            <w:noWrap w:val="0"/>
            <w:vAlign w:val="center"/>
          </w:tcPr>
          <w:p>
            <w:pPr>
              <w:widowControl/>
              <w:spacing w:line="560" w:lineRule="exact"/>
              <w:ind w:left="57" w:right="57"/>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建筑装饰、装修和其他建筑业</w:t>
            </w:r>
          </w:p>
        </w:tc>
        <w:tc>
          <w:tcPr>
            <w:tcW w:w="1428" w:type="dxa"/>
            <w:tcBorders>
              <w:top w:val="nil"/>
              <w:left w:val="single" w:color="auto" w:sz="4" w:space="0"/>
              <w:bottom w:val="single" w:color="auto" w:sz="12" w:space="0"/>
              <w:right w:val="single" w:color="auto" w:sz="4" w:space="0"/>
            </w:tcBorders>
            <w:noWrap w:val="0"/>
            <w:vAlign w:val="center"/>
          </w:tcPr>
          <w:p>
            <w:pPr>
              <w:spacing w:line="56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259</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 xml:space="preserve"> </w:t>
            </w:r>
          </w:p>
        </w:tc>
        <w:tc>
          <w:tcPr>
            <w:tcW w:w="1701" w:type="dxa"/>
            <w:tcBorders>
              <w:top w:val="nil"/>
              <w:left w:val="single" w:color="auto" w:sz="4" w:space="0"/>
              <w:bottom w:val="single" w:color="auto" w:sz="12" w:space="0"/>
              <w:right w:val="single" w:color="auto" w:sz="4" w:space="0"/>
            </w:tcBorders>
            <w:noWrap w:val="0"/>
            <w:vAlign w:val="center"/>
          </w:tcPr>
          <w:p>
            <w:pPr>
              <w:spacing w:line="560" w:lineRule="exact"/>
              <w:jc w:val="right"/>
              <w:rPr>
                <w:rFonts w:hint="eastAsia" w:ascii="仿宋_GB2312" w:hAnsi="仿宋_GB2312" w:eastAsia="仿宋_GB2312" w:cs="仿宋_GB2312"/>
                <w:sz w:val="24"/>
                <w:lang w:eastAsia="zh-CN"/>
              </w:rPr>
            </w:pPr>
            <w:r>
              <w:rPr>
                <w:rFonts w:hint="eastAsia" w:ascii="仿宋_GB2312" w:hAnsi="仿宋_GB2312" w:eastAsia="仿宋_GB2312" w:cs="仿宋_GB2312"/>
                <w:sz w:val="24"/>
              </w:rPr>
              <w:t>143</w:t>
            </w:r>
            <w:r>
              <w:rPr>
                <w:rFonts w:hint="eastAsia" w:ascii="仿宋_GB2312" w:hAnsi="仿宋_GB2312" w:eastAsia="仿宋_GB2312" w:cs="仿宋_GB2312"/>
                <w:sz w:val="24"/>
                <w:lang w:val="en-US" w:eastAsia="zh-CN"/>
              </w:rPr>
              <w:t>3</w:t>
            </w:r>
          </w:p>
        </w:tc>
        <w:tc>
          <w:tcPr>
            <w:tcW w:w="1636" w:type="dxa"/>
            <w:tcBorders>
              <w:top w:val="nil"/>
              <w:left w:val="single" w:color="auto" w:sz="4" w:space="0"/>
              <w:bottom w:val="single" w:color="auto" w:sz="12" w:space="0"/>
              <w:right w:val="nil"/>
            </w:tcBorders>
            <w:noWrap w:val="0"/>
            <w:vAlign w:val="center"/>
          </w:tcPr>
          <w:p>
            <w:pPr>
              <w:spacing w:line="560" w:lineRule="exact"/>
              <w:jc w:val="right"/>
              <w:rPr>
                <w:rFonts w:hint="eastAsia" w:ascii="仿宋_GB2312" w:hAnsi="仿宋_GB2312" w:eastAsia="仿宋_GB2312" w:cs="仿宋_GB2312"/>
                <w:sz w:val="24"/>
                <w:lang w:eastAsia="zh-CN"/>
              </w:rPr>
            </w:pPr>
            <w:r>
              <w:rPr>
                <w:rFonts w:hint="eastAsia" w:ascii="仿宋_GB2312" w:hAnsi="仿宋_GB2312" w:eastAsia="仿宋_GB2312" w:cs="仿宋_GB2312"/>
                <w:sz w:val="24"/>
              </w:rPr>
              <w:t>184</w:t>
            </w:r>
            <w:r>
              <w:rPr>
                <w:rFonts w:hint="eastAsia" w:ascii="仿宋_GB2312" w:hAnsi="仿宋_GB2312" w:eastAsia="仿宋_GB2312" w:cs="仿宋_GB2312"/>
                <w:sz w:val="24"/>
                <w:lang w:val="en-US" w:eastAsia="zh-CN"/>
              </w:rPr>
              <w:t>8</w:t>
            </w:r>
          </w:p>
        </w:tc>
      </w:tr>
    </w:tbl>
    <w:p>
      <w:pPr>
        <w:widowControl/>
        <w:spacing w:line="560" w:lineRule="exact"/>
        <w:jc w:val="left"/>
        <w:rPr>
          <w:rFonts w:hint="eastAsia" w:ascii="楷体_GB2312" w:hAnsi="楷体" w:eastAsia="楷体_GB2312" w:cs="宋体"/>
          <w:kern w:val="0"/>
          <w:sz w:val="24"/>
        </w:rPr>
      </w:pPr>
      <w:r>
        <w:rPr>
          <w:rFonts w:hint="eastAsia" w:ascii="楷体_GB2312" w:hAnsi="楷体" w:eastAsia="楷体_GB2312" w:cs="宋体"/>
          <w:kern w:val="0"/>
          <w:sz w:val="24"/>
        </w:rPr>
        <w:t>注：表中企业主要经济指标不包括当年没有施工的单位。</w:t>
      </w:r>
    </w:p>
    <w:p>
      <w:pPr>
        <w:widowControl/>
        <w:spacing w:line="560" w:lineRule="exact"/>
        <w:ind w:firstLine="480" w:firstLineChars="200"/>
        <w:rPr>
          <w:rFonts w:hint="eastAsia" w:ascii="仿宋_GB2312" w:hAnsi="仿宋_GB2312" w:eastAsia="仿宋_GB2312" w:cs="仿宋_GB2312"/>
          <w:kern w:val="0"/>
          <w:sz w:val="24"/>
        </w:rPr>
      </w:pPr>
    </w:p>
    <w:p>
      <w:pPr>
        <w:widowControl/>
        <w:spacing w:line="560" w:lineRule="exact"/>
        <w:ind w:firstLine="480" w:firstLineChars="200"/>
        <w:rPr>
          <w:rFonts w:hint="eastAsia" w:ascii="仿宋_GB2312" w:hAnsi="仿宋_GB2312" w:eastAsia="仿宋_GB2312" w:cs="仿宋_GB2312"/>
          <w:kern w:val="0"/>
          <w:sz w:val="24"/>
        </w:rPr>
      </w:pPr>
    </w:p>
    <w:p>
      <w:pPr>
        <w:widowControl/>
        <w:spacing w:line="560" w:lineRule="exact"/>
        <w:ind w:firstLine="480" w:firstLineChars="200"/>
        <w:rPr>
          <w:rFonts w:hint="eastAsia" w:ascii="仿宋_GB2312" w:hAnsi="仿宋_GB2312" w:eastAsia="仿宋_GB2312" w:cs="仿宋_GB2312"/>
          <w:kern w:val="0"/>
          <w:sz w:val="24"/>
        </w:rPr>
      </w:pPr>
    </w:p>
    <w:p>
      <w:pPr>
        <w:widowControl/>
        <w:spacing w:line="560" w:lineRule="exact"/>
        <w:ind w:firstLine="480" w:firstLineChars="200"/>
        <w:rPr>
          <w:rFonts w:hint="eastAsia" w:ascii="仿宋_GB2312" w:hAnsi="仿宋_GB2312" w:eastAsia="仿宋_GB2312" w:cs="仿宋_GB2312"/>
          <w:kern w:val="0"/>
          <w:sz w:val="24"/>
        </w:rPr>
      </w:pPr>
    </w:p>
    <w:p>
      <w:pPr>
        <w:widowControl/>
        <w:spacing w:line="560" w:lineRule="exact"/>
        <w:ind w:firstLine="480" w:firstLineChars="200"/>
        <w:rPr>
          <w:rFonts w:hint="eastAsia" w:ascii="仿宋_GB2312" w:hAnsi="仿宋_GB2312" w:eastAsia="仿宋_GB2312" w:cs="仿宋_GB2312"/>
          <w:kern w:val="0"/>
          <w:sz w:val="24"/>
        </w:rPr>
      </w:pPr>
    </w:p>
    <w:p>
      <w:pPr>
        <w:widowControl/>
        <w:spacing w:line="560" w:lineRule="exact"/>
        <w:ind w:firstLine="480" w:firstLineChars="200"/>
        <w:rPr>
          <w:rFonts w:hint="eastAsia" w:ascii="仿宋_GB2312" w:hAnsi="仿宋_GB2312" w:eastAsia="仿宋_GB2312" w:cs="仿宋_GB2312"/>
          <w:kern w:val="0"/>
          <w:sz w:val="24"/>
        </w:rPr>
      </w:pPr>
    </w:p>
    <w:p>
      <w:pPr>
        <w:widowControl/>
        <w:spacing w:line="560" w:lineRule="exact"/>
        <w:ind w:firstLine="480" w:firstLineChars="200"/>
        <w:rPr>
          <w:rFonts w:hint="eastAsia" w:ascii="仿宋_GB2312" w:hAnsi="仿宋_GB2312" w:eastAsia="仿宋_GB2312" w:cs="仿宋_GB2312"/>
          <w:kern w:val="0"/>
          <w:sz w:val="24"/>
        </w:rPr>
      </w:pPr>
    </w:p>
    <w:p>
      <w:pPr>
        <w:widowControl/>
        <w:spacing w:line="560" w:lineRule="exact"/>
        <w:ind w:firstLine="480" w:firstLineChars="200"/>
        <w:rPr>
          <w:rFonts w:hint="eastAsia" w:ascii="仿宋_GB2312" w:hAnsi="仿宋_GB2312" w:eastAsia="仿宋_GB2312" w:cs="仿宋_GB2312"/>
          <w:kern w:val="0"/>
          <w:sz w:val="24"/>
        </w:rPr>
      </w:pPr>
    </w:p>
    <w:p>
      <w:pPr>
        <w:widowControl/>
        <w:spacing w:line="560" w:lineRule="exact"/>
        <w:ind w:firstLine="480" w:firstLineChars="200"/>
        <w:rPr>
          <w:rFonts w:hint="eastAsia" w:ascii="仿宋_GB2312" w:hAnsi="仿宋_GB2312" w:eastAsia="仿宋_GB2312" w:cs="仿宋_GB2312"/>
          <w:kern w:val="0"/>
          <w:sz w:val="24"/>
        </w:rPr>
      </w:pPr>
    </w:p>
    <w:p>
      <w:pPr>
        <w:widowControl/>
        <w:spacing w:line="560" w:lineRule="exact"/>
        <w:ind w:firstLine="480" w:firstLineChars="200"/>
        <w:rPr>
          <w:rFonts w:hint="eastAsia" w:ascii="仿宋_GB2312" w:hAnsi="仿宋_GB2312" w:eastAsia="仿宋_GB2312" w:cs="仿宋_GB2312"/>
          <w:kern w:val="0"/>
          <w:sz w:val="24"/>
        </w:rPr>
      </w:pPr>
    </w:p>
    <w:p>
      <w:pPr>
        <w:widowControl/>
        <w:spacing w:line="560" w:lineRule="exact"/>
        <w:ind w:firstLine="480" w:firstLineChars="200"/>
        <w:rPr>
          <w:rFonts w:hint="eastAsia" w:ascii="仿宋_GB2312" w:hAnsi="仿宋_GB2312" w:eastAsia="仿宋_GB2312" w:cs="仿宋_GB2312"/>
          <w:kern w:val="0"/>
          <w:sz w:val="24"/>
        </w:rPr>
      </w:pPr>
    </w:p>
    <w:p>
      <w:pPr>
        <w:widowControl/>
        <w:spacing w:line="560" w:lineRule="exact"/>
        <w:ind w:firstLine="480" w:firstLineChars="200"/>
        <w:rPr>
          <w:rFonts w:hint="eastAsia" w:ascii="仿宋_GB2312" w:hAnsi="仿宋_GB2312" w:eastAsia="仿宋_GB2312" w:cs="仿宋_GB2312"/>
          <w:kern w:val="0"/>
          <w:sz w:val="24"/>
        </w:rPr>
      </w:pPr>
    </w:p>
    <w:p>
      <w:pPr>
        <w:widowControl/>
        <w:spacing w:line="560" w:lineRule="exact"/>
        <w:ind w:firstLine="480" w:firstLineChars="200"/>
        <w:rPr>
          <w:rFonts w:hint="eastAsia" w:ascii="仿宋_GB2312" w:hAnsi="仿宋_GB2312" w:eastAsia="仿宋_GB2312" w:cs="仿宋_GB2312"/>
          <w:kern w:val="0"/>
          <w:sz w:val="24"/>
        </w:rPr>
      </w:pPr>
    </w:p>
    <w:p>
      <w:pPr>
        <w:widowControl/>
        <w:spacing w:line="560" w:lineRule="exact"/>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注释：</w:t>
      </w:r>
    </w:p>
    <w:p>
      <w:pPr>
        <w:widowControl/>
        <w:spacing w:line="560" w:lineRule="exact"/>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[1]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pPr>
        <w:widowControl/>
        <w:spacing w:line="560" w:lineRule="exact"/>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战略性新兴产业：根据《国务院关于加快培育和发展战略性新兴产业的决定》（国发〔2010〕32号）的精神和国家统计局制定的《战略性新兴产业分类（2018）》标准确定。战略性新兴产业是以重大技术突破和重大发展需求为基础，对经济社会全局和长远发展具有重大引领带动作用，知识技术密集、物质资源消耗少、成长潜力大、综合效益好的产业，包括：新一代信息技术产业、高端装备制造产业、新材料产业、生物产业、新能源汽车产业、新能源产业、节能环保产业、数字创意产业、相关服务业等9大领域。</w:t>
      </w:r>
    </w:p>
    <w:p>
      <w:pPr>
        <w:widowControl/>
        <w:spacing w:line="560" w:lineRule="exact"/>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[3]规模以上工业：是指年主营业务收入2000万元及以上的工业法人单位。</w:t>
      </w:r>
    </w:p>
    <w:p>
      <w:pPr>
        <w:widowControl/>
        <w:spacing w:line="560" w:lineRule="exact"/>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[4]研究与试验发展：是指为增加知识存量（也包括有关人类、文化和社会的知识）以及设计已有知识的新应用而进行的创造性、系统性工作，包括基础研究、应用研究和试验发展三种类型。</w:t>
      </w:r>
    </w:p>
    <w:p>
      <w:pPr>
        <w:widowControl/>
        <w:spacing w:line="560" w:lineRule="exact"/>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[5]表中的合计数和部分计算数据因小数取舍而产生的误差，均未作机械调整。表中数据不足最小计量单位的以“…”表示，没有数据以“</w:t>
      </w:r>
      <w:r>
        <w:rPr>
          <w:rFonts w:hint="eastAsia" w:ascii="仿宋_GB2312" w:hAnsi="仿宋_GB2312" w:eastAsia="仿宋_GB2312" w:cs="仿宋_GB2312"/>
          <w:sz w:val="24"/>
        </w:rPr>
        <w:t>--</w:t>
      </w:r>
      <w:r>
        <w:rPr>
          <w:rFonts w:hint="eastAsia" w:ascii="仿宋_GB2312" w:hAnsi="仿宋_GB2312" w:eastAsia="仿宋_GB2312" w:cs="仿宋_GB2312"/>
          <w:kern w:val="0"/>
          <w:sz w:val="24"/>
        </w:rPr>
        <w:t>”表示。</w:t>
      </w:r>
    </w:p>
    <w:p>
      <w:pPr>
        <w:widowControl/>
        <w:spacing w:line="560" w:lineRule="exact"/>
        <w:ind w:firstLine="480" w:firstLineChars="200"/>
        <w:rPr>
          <w:rFonts w:ascii="宋体" w:hAnsi="宋体" w:cs="宋体"/>
          <w:color w:val="0000FF"/>
          <w:kern w:val="0"/>
          <w:sz w:val="24"/>
        </w:rPr>
      </w:pP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-152400</wp:posOffset>
              </wp:positionV>
              <wp:extent cx="1828800" cy="4222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42227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12pt;height:33.25pt;width:144pt;mso-position-horizontal-relative:margin;mso-wrap-style:none;z-index:251658240;mso-width-relative:page;mso-height-relative:page;" filled="f" stroked="f" coordsize="21600,21600" o:gfxdata="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DrENq51gAAAAcBAAAP&#10;AAAAAAAAAAEAIAAAACIAAABkcnMvZG93bnJldi54bWxQSwECFAAUAAAACACHTuJAszsy3sUCAADV&#10;BQAADgAAAAAAAAABACAAAAAlAQAAZHJzL2Uyb0RvYy54bWxQSwUGAAAAAAYABgBZAQAAXAYAAAAA&#10;">
              <v:fill on="f" focussize="0,0"/>
              <v:stroke on="f" weight="0.5pt"/>
              <v:imagedata o:title=""/>
              <o:lock v:ext="edit" aspectratio="f"/>
              <v:textbox inset="0mm,0mm,0mm,0mm">
                <w:txbxContent>
                  <w:p>
                    <w:pPr>
                      <w:pStyle w:val="2"/>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9D3784"/>
    <w:rsid w:val="25E9721E"/>
    <w:rsid w:val="479D3784"/>
    <w:rsid w:val="576E5D11"/>
    <w:rsid w:val="76C85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1"/>
    <w:basedOn w:val="5"/>
    <w:qFormat/>
    <w:uiPriority w:val="0"/>
    <w:rPr>
      <w:rFonts w:hint="eastAsia" w:ascii="宋体" w:hAnsi="宋体" w:eastAsia="宋体" w:cs="宋体"/>
      <w:b/>
      <w:color w:val="0000FF"/>
      <w:sz w:val="24"/>
      <w:szCs w:val="24"/>
      <w:u w:val="none"/>
    </w:rPr>
  </w:style>
  <w:style w:type="character" w:customStyle="1" w:styleId="7">
    <w:name w:val="font01"/>
    <w:basedOn w:val="5"/>
    <w:uiPriority w:val="0"/>
    <w:rPr>
      <w:rFonts w:hint="default" w:ascii="Times New Roman" w:hAnsi="Times New Roman" w:cs="Times New Roman"/>
      <w:b/>
      <w:color w:val="0000FF"/>
      <w:sz w:val="24"/>
      <w:szCs w:val="24"/>
      <w:u w:val="none"/>
    </w:rPr>
  </w:style>
  <w:style w:type="character" w:customStyle="1" w:styleId="8">
    <w:name w:val="font41"/>
    <w:basedOn w:val="5"/>
    <w:qFormat/>
    <w:uiPriority w:val="0"/>
    <w:rPr>
      <w:rFonts w:hint="eastAsia" w:ascii="宋体" w:hAnsi="宋体" w:eastAsia="宋体" w:cs="宋体"/>
      <w:b/>
      <w:color w:val="0000FF"/>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2020-04-27T01:47:00Z</dcterms:created>
  <dc:creator>Administrator</dc:creator>
  <cp:lastModifiedBy>Administrator</cp:lastModifiedBy>
  <dcterms:modified xsi:type="dcterms:W3CDTF">2020-04-27T02:06:03Z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