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u w:val="singl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8"/>
          <w:u w:val="none"/>
          <w:lang w:eastAsia="zh-CN"/>
        </w:rPr>
      </w:pPr>
      <w:r>
        <w:rPr>
          <w:rFonts w:hint="eastAsia" w:ascii="黑体" w:hAnsi="黑体" w:eastAsia="黑体" w:cs="黑体"/>
          <w:sz w:val="40"/>
          <w:szCs w:val="48"/>
          <w:u w:val="none"/>
          <w:lang w:val="en-US" w:eastAsia="zh-CN"/>
        </w:rPr>
        <w:t>嵊泗县司法局政府信息主动公开目录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公开过程：决策、执行、管理、服务、结果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信息公开格式：文本、图表、音频、视频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信息公开渠道：政府网站、微博、微信、移动客户端、广播电视、报刊、信息公告栏、行政服务中心、便民服务中心、县图书馆、县档案馆、其他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74"/>
        <w:gridCol w:w="1985"/>
        <w:gridCol w:w="850"/>
        <w:gridCol w:w="3402"/>
        <w:gridCol w:w="2268"/>
        <w:gridCol w:w="787"/>
        <w:gridCol w:w="1239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事项类别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事项名称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公开依据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五公开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过程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内容要求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公开格式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公开渠道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政府信息公开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政府信息主动公开目录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本单位政府信息主动公开基本目录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政府信息公开指南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本单位政府信息公开指南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政府信息公开制度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本单位政府信息公开工作制度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政府信息公开年报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本单位政府信息公开工作年度报告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每年1月31日前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工作职责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《中华人民共和国政府信息公开条例》、三定方案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工作职责、办公地址、办公时间、联系电话、传真、邮政编码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领导信息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领导姓名、职务、工作分工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机构设置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内设机构、派出机构、直属单位的工作职能、联系方式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工作制度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工作制度</w:t>
            </w:r>
            <w:r>
              <w:rPr>
                <w:rFonts w:hint="eastAsia"/>
                <w:sz w:val="21"/>
                <w:szCs w:val="21"/>
                <w:lang w:eastAsia="zh-CN"/>
              </w:rPr>
              <w:t>汇编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政策文件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行政规范性文件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《中华人民共和国政府信息公开条例》、《</w:t>
            </w:r>
            <w:r>
              <w:rPr>
                <w:sz w:val="21"/>
                <w:szCs w:val="21"/>
              </w:rPr>
              <w:t>浙江省行政机关政策解读工作实施办法</w:t>
            </w:r>
            <w:r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本单位制发的行政规范性文件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政府网站、微博、微信、广播电视、报刊、信息公告栏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政策解读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本单位制发的行政规范性文件及重要政策文件解读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文本图表音频视频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其他政策文件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本单位制发的其他政策文件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规划计划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计划总结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本单位年度、半年度工作总结和工作计划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咨询电话：0580-5595052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工作规划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一些专项工作的实施方案、整改方案等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干部人事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部门人事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本单位干部人事任免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财政信息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部门年度预算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部门年度财政预算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部门年度决算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/>
                <w:sz w:val="21"/>
                <w:szCs w:val="21"/>
              </w:rPr>
              <w:t>部门年度财政决算报告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其他专项信息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人大建议办理答复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本单位办理的人大代表建议办理答复</w:t>
            </w:r>
            <w:r>
              <w:rPr>
                <w:rFonts w:hint="eastAsia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自该信息产生或变更之日起20个工作日内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文本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政协提案办理答复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本单位办理的政协提案办理答复</w:t>
            </w:r>
            <w:r>
              <w:rPr>
                <w:rFonts w:hint="eastAsia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法治宣传教育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法律知识普及服务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法律法规资讯；普法动态资讯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推广法治文化服务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区内法治文化阵地信息；法治文化作品、产品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文本图表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法律援助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法律援助服务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《法律援助条例》、《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省法律援助条例》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给予法律援助决定书；不予法律援助决定书；指派通知书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查询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服务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法律法规和案例检索服务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《中共中央、国务院转发&lt;中央宣传部、司法部关于在公民中开展法治宣传教育的第七个五年规划（2016－2020年）&gt;》《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浙江省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省“七五”普法规划》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法律法规库网址或链接；典型案例库网址或链接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法律服务机构、人员信息查询服务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政府信息公开条例》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辖区内的律师、公证、基层法律服务、人民调解等法律服务机构和人员有关基本信息、从业信息等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自制作或获取该信息之日起20个工作日内公开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文本</w:t>
            </w:r>
          </w:p>
        </w:tc>
        <w:tc>
          <w:tcPr>
            <w:tcW w:w="123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政府网站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咨询电话：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监督举报电话：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0580-5595057</w:t>
            </w: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ZjJhY2UzNzQzNmE0MGU5MmIwMjJkZWJiMjBlMzYifQ=="/>
  </w:docVars>
  <w:rsids>
    <w:rsidRoot w:val="00D74DAC"/>
    <w:rsid w:val="000066EF"/>
    <w:rsid w:val="00055F94"/>
    <w:rsid w:val="001E05E2"/>
    <w:rsid w:val="003E5E83"/>
    <w:rsid w:val="004503E8"/>
    <w:rsid w:val="005904E2"/>
    <w:rsid w:val="00644615"/>
    <w:rsid w:val="00AA15D8"/>
    <w:rsid w:val="00AB3007"/>
    <w:rsid w:val="00C90EE4"/>
    <w:rsid w:val="00D74DAC"/>
    <w:rsid w:val="00E305F0"/>
    <w:rsid w:val="00E77D2D"/>
    <w:rsid w:val="06746A23"/>
    <w:rsid w:val="10593733"/>
    <w:rsid w:val="1669115B"/>
    <w:rsid w:val="194A43E5"/>
    <w:rsid w:val="1BA17A71"/>
    <w:rsid w:val="2A256CF1"/>
    <w:rsid w:val="2C40156B"/>
    <w:rsid w:val="39FA39EB"/>
    <w:rsid w:val="3B164124"/>
    <w:rsid w:val="409E73C3"/>
    <w:rsid w:val="43AB56F2"/>
    <w:rsid w:val="54631346"/>
    <w:rsid w:val="64D132A2"/>
    <w:rsid w:val="680361FD"/>
    <w:rsid w:val="68544E33"/>
    <w:rsid w:val="6ABC362E"/>
    <w:rsid w:val="6B02538C"/>
    <w:rsid w:val="71774F8D"/>
    <w:rsid w:val="7193381E"/>
    <w:rsid w:val="7A397261"/>
    <w:rsid w:val="7B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986</Words>
  <Characters>5624</Characters>
  <Lines>46</Lines>
  <Paragraphs>13</Paragraphs>
  <TotalTime>1</TotalTime>
  <ScaleCrop>false</ScaleCrop>
  <LinksUpToDate>false</LinksUpToDate>
  <CharactersWithSpaces>6597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2020-07-14T08:48:00Z</dcterms:created>
  <dc:creator>Administrator</dc:creator>
  <cp:lastModifiedBy>fafa送给你 </cp:lastModifiedBy>
  <cp:lastPrinted>2020-11-03T06:56:00Z</cp:lastPrinted>
  <dcterms:modified xsi:type="dcterms:W3CDTF">2024-04-23T02:01:41Z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5A6AC92323634A4E9C4BF5C447624CF0_12</vt:lpwstr>
  </property>
</Properties>
</file>